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16C" w:rsidRPr="009C216C" w:rsidRDefault="009C216C" w:rsidP="009C216C">
      <w:pPr>
        <w:shd w:val="clear" w:color="auto" w:fill="FFFFFF"/>
        <w:spacing w:before="150" w:line="288" w:lineRule="atLeast"/>
        <w:outlineLvl w:val="1"/>
        <w:rPr>
          <w:rFonts w:ascii="Arial" w:eastAsia="Times New Roman" w:hAnsi="Arial" w:cs="Arial"/>
          <w:i/>
          <w:caps/>
          <w:color w:val="4F81BD" w:themeColor="accent1"/>
          <w:sz w:val="32"/>
          <w:szCs w:val="32"/>
          <w:lang w:eastAsia="nl-NL"/>
        </w:rPr>
      </w:pPr>
      <w:r w:rsidRPr="009C216C">
        <w:rPr>
          <w:rFonts w:ascii="Arial" w:eastAsia="Times New Roman" w:hAnsi="Arial" w:cs="Arial"/>
          <w:i/>
          <w:caps/>
          <w:color w:val="4F81BD" w:themeColor="accent1"/>
          <w:sz w:val="32"/>
          <w:szCs w:val="32"/>
          <w:lang w:eastAsia="nl-NL"/>
        </w:rPr>
        <w:t>PRIVACYSTATEMENT VAN HEIJKOOP &amp; pARTNERS</w:t>
      </w:r>
    </w:p>
    <w:p w:rsidR="009C216C" w:rsidRDefault="009C216C" w:rsidP="009C216C">
      <w:pPr>
        <w:rPr>
          <w:rFonts w:ascii="Arial" w:eastAsia="Times New Roman" w:hAnsi="Arial" w:cs="Arial"/>
          <w:i/>
          <w:iCs/>
          <w:color w:val="222222"/>
          <w:sz w:val="21"/>
          <w:szCs w:val="21"/>
          <w:shd w:val="clear" w:color="auto" w:fill="FFFFFF"/>
          <w:lang w:eastAsia="nl-NL"/>
        </w:rPr>
      </w:pPr>
    </w:p>
    <w:p w:rsidR="009C216C" w:rsidRPr="009C216C" w:rsidRDefault="009C216C" w:rsidP="009C216C">
      <w:pPr>
        <w:rPr>
          <w:rFonts w:ascii="Times New Roman" w:eastAsia="Times New Roman" w:hAnsi="Times New Roman" w:cs="Times New Roman"/>
          <w:sz w:val="24"/>
          <w:szCs w:val="24"/>
          <w:lang w:eastAsia="nl-NL"/>
        </w:rPr>
      </w:pPr>
      <w:r w:rsidRPr="009C216C">
        <w:rPr>
          <w:rFonts w:ascii="Arial" w:eastAsia="Times New Roman" w:hAnsi="Arial" w:cs="Arial"/>
          <w:i/>
          <w:iCs/>
          <w:color w:val="222222"/>
          <w:sz w:val="21"/>
          <w:szCs w:val="21"/>
          <w:shd w:val="clear" w:color="auto" w:fill="FFFFFF"/>
          <w:lang w:eastAsia="nl-NL"/>
        </w:rPr>
        <w:t xml:space="preserve">Versie </w:t>
      </w:r>
      <w:r>
        <w:rPr>
          <w:rFonts w:ascii="Arial" w:eastAsia="Times New Roman" w:hAnsi="Arial" w:cs="Arial"/>
          <w:i/>
          <w:iCs/>
          <w:color w:val="222222"/>
          <w:sz w:val="21"/>
          <w:szCs w:val="21"/>
          <w:shd w:val="clear" w:color="auto" w:fill="FFFFFF"/>
          <w:lang w:eastAsia="nl-NL"/>
        </w:rPr>
        <w:t>1.1</w:t>
      </w:r>
      <w:r w:rsidRPr="009C216C">
        <w:rPr>
          <w:rFonts w:ascii="Arial" w:eastAsia="Times New Roman" w:hAnsi="Arial" w:cs="Arial"/>
          <w:i/>
          <w:iCs/>
          <w:color w:val="222222"/>
          <w:sz w:val="21"/>
          <w:szCs w:val="21"/>
          <w:shd w:val="clear" w:color="auto" w:fill="FFFFFF"/>
          <w:lang w:eastAsia="nl-NL"/>
        </w:rPr>
        <w:t> </w:t>
      </w:r>
      <w:r w:rsidRPr="009C216C">
        <w:rPr>
          <w:rFonts w:ascii="Arial" w:eastAsia="Times New Roman" w:hAnsi="Arial" w:cs="Arial"/>
          <w:i/>
          <w:iCs/>
          <w:color w:val="222222"/>
          <w:sz w:val="21"/>
          <w:szCs w:val="21"/>
          <w:shd w:val="clear" w:color="auto" w:fill="FFFFFF"/>
          <w:lang w:eastAsia="nl-NL"/>
        </w:rPr>
        <w:br/>
      </w:r>
    </w:p>
    <w:p w:rsidR="009C216C" w:rsidRPr="009C216C" w:rsidRDefault="009C216C" w:rsidP="009C216C">
      <w:pPr>
        <w:shd w:val="clear" w:color="auto" w:fill="FFFFFF"/>
        <w:rPr>
          <w:rFonts w:ascii="Arial" w:eastAsia="Times New Roman" w:hAnsi="Arial" w:cs="Arial"/>
          <w:color w:val="4F81BD" w:themeColor="accent1"/>
          <w:lang w:eastAsia="nl-NL"/>
        </w:rPr>
      </w:pPr>
      <w:r w:rsidRPr="009C216C">
        <w:rPr>
          <w:rFonts w:ascii="Arial" w:eastAsia="Times New Roman" w:hAnsi="Arial" w:cs="Arial"/>
          <w:b/>
          <w:bCs/>
          <w:color w:val="4F81BD" w:themeColor="accent1"/>
          <w:lang w:eastAsia="nl-NL"/>
        </w:rPr>
        <w:t>In ons privacybeleid staat beschreven hoe we met uw persoonlijke gegevens omgaan.</w:t>
      </w:r>
    </w:p>
    <w:p w:rsidR="009C216C" w:rsidRDefault="009C216C" w:rsidP="009C216C">
      <w:pPr>
        <w:shd w:val="clear" w:color="auto" w:fill="FFFFFF"/>
        <w:spacing w:line="276" w:lineRule="atLeast"/>
        <w:outlineLvl w:val="0"/>
        <w:rPr>
          <w:rFonts w:ascii="Arial" w:eastAsia="Times New Roman" w:hAnsi="Arial" w:cs="Arial"/>
          <w:color w:val="4F81BD" w:themeColor="accent1"/>
          <w:kern w:val="36"/>
          <w:sz w:val="32"/>
          <w:szCs w:val="32"/>
          <w:lang w:eastAsia="nl-NL"/>
        </w:rPr>
      </w:pPr>
    </w:p>
    <w:p w:rsidR="009C216C" w:rsidRDefault="009C216C" w:rsidP="009C216C">
      <w:pPr>
        <w:shd w:val="clear" w:color="auto" w:fill="FFFFFF"/>
        <w:spacing w:line="276" w:lineRule="atLeast"/>
        <w:outlineLvl w:val="0"/>
        <w:rPr>
          <w:rFonts w:ascii="Arial" w:eastAsia="Times New Roman" w:hAnsi="Arial" w:cs="Arial"/>
          <w:color w:val="4F81BD" w:themeColor="accent1"/>
          <w:kern w:val="36"/>
          <w:sz w:val="32"/>
          <w:szCs w:val="32"/>
          <w:lang w:eastAsia="nl-NL"/>
        </w:rPr>
      </w:pPr>
      <w:r>
        <w:rPr>
          <w:rFonts w:ascii="Arial" w:eastAsia="Times New Roman" w:hAnsi="Arial" w:cs="Arial"/>
          <w:color w:val="4F81BD" w:themeColor="accent1"/>
          <w:kern w:val="36"/>
          <w:sz w:val="32"/>
          <w:szCs w:val="32"/>
          <w:lang w:eastAsia="nl-NL"/>
        </w:rPr>
        <w:t>Wie zijn wij?</w:t>
      </w:r>
    </w:p>
    <w:p w:rsidR="009C216C" w:rsidRDefault="009C216C" w:rsidP="009C216C">
      <w:pPr>
        <w:shd w:val="clear" w:color="auto" w:fill="FFFFFF"/>
        <w:rPr>
          <w:rFonts w:ascii="Arial" w:eastAsia="Times New Roman" w:hAnsi="Arial" w:cs="Arial"/>
          <w:color w:val="222222"/>
          <w:sz w:val="21"/>
          <w:szCs w:val="21"/>
          <w:lang w:eastAsia="nl-NL"/>
        </w:rPr>
      </w:pPr>
    </w:p>
    <w:p w:rsidR="009C216C" w:rsidRDefault="009C216C" w:rsidP="009C216C">
      <w:pPr>
        <w:shd w:val="clear" w:color="auto" w:fill="FFFFFF"/>
        <w:rPr>
          <w:rFonts w:ascii="Arial" w:eastAsia="Times New Roman" w:hAnsi="Arial" w:cs="Arial"/>
          <w:color w:val="222222"/>
          <w:sz w:val="21"/>
          <w:szCs w:val="21"/>
          <w:lang w:eastAsia="nl-NL"/>
        </w:rPr>
      </w:pPr>
      <w:r>
        <w:rPr>
          <w:rFonts w:ascii="Arial" w:eastAsia="Times New Roman" w:hAnsi="Arial" w:cs="Arial"/>
          <w:color w:val="222222"/>
          <w:sz w:val="21"/>
          <w:szCs w:val="21"/>
          <w:lang w:eastAsia="nl-NL"/>
        </w:rPr>
        <w:t xml:space="preserve">Heijkoop &amp; Parters </w:t>
      </w:r>
      <w:r w:rsidRPr="009C216C">
        <w:rPr>
          <w:rFonts w:ascii="Arial" w:eastAsia="Times New Roman" w:hAnsi="Arial" w:cs="Arial"/>
          <w:color w:val="222222"/>
          <w:sz w:val="21"/>
          <w:szCs w:val="21"/>
          <w:lang w:eastAsia="nl-NL"/>
        </w:rPr>
        <w:t xml:space="preserve"> verzorgt voor opdrachtgevers zowel de minnelijke als de gerechtelijke incassot.</w:t>
      </w:r>
    </w:p>
    <w:p w:rsidR="009C216C" w:rsidRPr="009C216C" w:rsidRDefault="009C216C" w:rsidP="009C216C">
      <w:pPr>
        <w:shd w:val="clear" w:color="auto" w:fill="FFFFFF"/>
        <w:rPr>
          <w:rFonts w:ascii="Arial" w:eastAsia="Times New Roman" w:hAnsi="Arial" w:cs="Arial"/>
          <w:color w:val="222222"/>
          <w:sz w:val="21"/>
          <w:szCs w:val="21"/>
          <w:lang w:eastAsia="nl-NL"/>
        </w:rPr>
      </w:pPr>
    </w:p>
    <w:p w:rsidR="009C216C" w:rsidRPr="009C216C" w:rsidRDefault="009C216C" w:rsidP="009C216C">
      <w:pPr>
        <w:shd w:val="clear" w:color="auto" w:fill="FFFFFF"/>
        <w:rPr>
          <w:rFonts w:ascii="Arial" w:eastAsia="Times New Roman" w:hAnsi="Arial" w:cs="Arial"/>
          <w:color w:val="4F81BD" w:themeColor="accent1"/>
          <w:sz w:val="21"/>
          <w:szCs w:val="21"/>
          <w:lang w:eastAsia="nl-NL"/>
        </w:rPr>
      </w:pPr>
      <w:r w:rsidRPr="009C216C">
        <w:rPr>
          <w:rFonts w:ascii="Arial" w:eastAsia="Times New Roman" w:hAnsi="Arial" w:cs="Arial"/>
          <w:b/>
          <w:bCs/>
          <w:color w:val="4F81BD" w:themeColor="accent1"/>
          <w:sz w:val="21"/>
          <w:szCs w:val="21"/>
          <w:lang w:eastAsia="nl-NL"/>
        </w:rPr>
        <w:t>Verwerkingsverantwoordelijke</w:t>
      </w:r>
    </w:p>
    <w:p w:rsidR="009C216C" w:rsidRPr="009C216C" w:rsidRDefault="009C216C" w:rsidP="009C216C">
      <w:pPr>
        <w:shd w:val="clear" w:color="auto" w:fill="FFFFFF"/>
        <w:rPr>
          <w:rFonts w:ascii="Arial" w:eastAsia="Times New Roman" w:hAnsi="Arial" w:cs="Arial"/>
          <w:color w:val="4F81BD" w:themeColor="accent1"/>
          <w:sz w:val="21"/>
          <w:szCs w:val="21"/>
          <w:lang w:eastAsia="nl-NL"/>
        </w:rPr>
      </w:pPr>
    </w:p>
    <w:p w:rsidR="009C216C" w:rsidRDefault="009C216C" w:rsidP="009C216C">
      <w:pPr>
        <w:shd w:val="clear" w:color="auto" w:fill="FFFFFF"/>
        <w:rPr>
          <w:rFonts w:ascii="Arial" w:eastAsia="Times New Roman" w:hAnsi="Arial" w:cs="Arial"/>
          <w:color w:val="222222"/>
          <w:sz w:val="21"/>
          <w:szCs w:val="21"/>
          <w:lang w:eastAsia="nl-NL"/>
        </w:rPr>
      </w:pPr>
      <w:r>
        <w:rPr>
          <w:rFonts w:ascii="Arial" w:eastAsia="Times New Roman" w:hAnsi="Arial" w:cs="Arial"/>
          <w:color w:val="222222"/>
          <w:sz w:val="21"/>
          <w:szCs w:val="21"/>
          <w:lang w:eastAsia="nl-NL"/>
        </w:rPr>
        <w:t xml:space="preserve">HEIJKOOP &amp; PARTNERS </w:t>
      </w:r>
      <w:r w:rsidRPr="009C216C">
        <w:rPr>
          <w:rFonts w:ascii="Arial" w:eastAsia="Times New Roman" w:hAnsi="Arial" w:cs="Arial"/>
          <w:color w:val="222222"/>
          <w:sz w:val="21"/>
          <w:szCs w:val="21"/>
          <w:lang w:eastAsia="nl-NL"/>
        </w:rPr>
        <w:t xml:space="preserve"> is de zogeheten verwerkingsverantwoordelijke in de zin van de Algemene Verordening Gegevensbescherming (AVG). Dit houdt in dat </w:t>
      </w:r>
      <w:r>
        <w:rPr>
          <w:rFonts w:ascii="Arial" w:eastAsia="Times New Roman" w:hAnsi="Arial" w:cs="Arial"/>
          <w:color w:val="222222"/>
          <w:sz w:val="21"/>
          <w:szCs w:val="21"/>
          <w:lang w:eastAsia="nl-NL"/>
        </w:rPr>
        <w:t xml:space="preserve">HEIJKOOP &amp; PARTNERS </w:t>
      </w:r>
      <w:r w:rsidRPr="009C216C">
        <w:rPr>
          <w:rFonts w:ascii="Arial" w:eastAsia="Times New Roman" w:hAnsi="Arial" w:cs="Arial"/>
          <w:color w:val="222222"/>
          <w:sz w:val="21"/>
          <w:szCs w:val="21"/>
          <w:lang w:eastAsia="nl-NL"/>
        </w:rPr>
        <w:t xml:space="preserve"> beslist welke persoonsgegevens worden verwerkt, met welk doel dat gebeurt en op welke manier. </w:t>
      </w:r>
      <w:r>
        <w:rPr>
          <w:rFonts w:ascii="Arial" w:eastAsia="Times New Roman" w:hAnsi="Arial" w:cs="Arial"/>
          <w:color w:val="222222"/>
          <w:sz w:val="21"/>
          <w:szCs w:val="21"/>
          <w:lang w:eastAsia="nl-NL"/>
        </w:rPr>
        <w:t xml:space="preserve">HEIJKOOP &amp; PARTNERS </w:t>
      </w:r>
      <w:r w:rsidRPr="009C216C">
        <w:rPr>
          <w:rFonts w:ascii="Arial" w:eastAsia="Times New Roman" w:hAnsi="Arial" w:cs="Arial"/>
          <w:color w:val="222222"/>
          <w:sz w:val="21"/>
          <w:szCs w:val="21"/>
          <w:lang w:eastAsia="nl-NL"/>
        </w:rPr>
        <w:t xml:space="preserve"> is ervoor verantwoordelijk dat uw persoonsgegevens in overeen- stemming met de AVG en op een behoorlijke en zorgvuldige wijze worden verwerkt.</w:t>
      </w:r>
    </w:p>
    <w:p w:rsidR="009C216C" w:rsidRPr="009C216C" w:rsidRDefault="009C216C" w:rsidP="009C216C">
      <w:pPr>
        <w:shd w:val="clear" w:color="auto" w:fill="FFFFFF"/>
        <w:rPr>
          <w:rFonts w:ascii="Arial" w:eastAsia="Times New Roman" w:hAnsi="Arial" w:cs="Arial"/>
          <w:color w:val="222222"/>
          <w:sz w:val="21"/>
          <w:szCs w:val="21"/>
          <w:lang w:eastAsia="nl-NL"/>
        </w:rPr>
      </w:pPr>
    </w:p>
    <w:p w:rsidR="009C216C" w:rsidRPr="009C216C" w:rsidRDefault="009C216C" w:rsidP="009C216C">
      <w:pPr>
        <w:shd w:val="clear" w:color="auto" w:fill="FFFFFF"/>
        <w:spacing w:line="276" w:lineRule="atLeast"/>
        <w:outlineLvl w:val="0"/>
        <w:rPr>
          <w:rFonts w:ascii="Arial" w:eastAsia="Times New Roman" w:hAnsi="Arial" w:cs="Arial"/>
          <w:color w:val="4F81BD" w:themeColor="accent1"/>
          <w:kern w:val="36"/>
          <w:sz w:val="28"/>
          <w:szCs w:val="28"/>
          <w:lang w:eastAsia="nl-NL"/>
        </w:rPr>
      </w:pPr>
      <w:r w:rsidRPr="009C216C">
        <w:rPr>
          <w:rFonts w:ascii="Arial" w:eastAsia="Times New Roman" w:hAnsi="Arial" w:cs="Arial"/>
          <w:color w:val="4F81BD" w:themeColor="accent1"/>
          <w:kern w:val="36"/>
          <w:sz w:val="28"/>
          <w:szCs w:val="28"/>
          <w:lang w:eastAsia="nl-NL"/>
        </w:rPr>
        <w:t>Wat verzamelen we en waarom</w:t>
      </w:r>
      <w:r>
        <w:rPr>
          <w:rFonts w:ascii="Arial" w:eastAsia="Times New Roman" w:hAnsi="Arial" w:cs="Arial"/>
          <w:color w:val="4F81BD" w:themeColor="accent1"/>
          <w:kern w:val="36"/>
          <w:sz w:val="28"/>
          <w:szCs w:val="28"/>
          <w:lang w:eastAsia="nl-NL"/>
        </w:rPr>
        <w:t xml:space="preserve"> doen we dat</w:t>
      </w:r>
      <w:r w:rsidRPr="009C216C">
        <w:rPr>
          <w:rFonts w:ascii="Arial" w:eastAsia="Times New Roman" w:hAnsi="Arial" w:cs="Arial"/>
          <w:color w:val="4F81BD" w:themeColor="accent1"/>
          <w:kern w:val="36"/>
          <w:sz w:val="28"/>
          <w:szCs w:val="28"/>
          <w:lang w:eastAsia="nl-NL"/>
        </w:rPr>
        <w:t>?</w:t>
      </w:r>
    </w:p>
    <w:p w:rsidR="009C216C" w:rsidRDefault="009C216C" w:rsidP="009C216C">
      <w:pPr>
        <w:shd w:val="clear" w:color="auto" w:fill="FFFFFF"/>
        <w:rPr>
          <w:rFonts w:ascii="Arial" w:eastAsia="Times New Roman" w:hAnsi="Arial" w:cs="Arial"/>
          <w:b/>
          <w:bCs/>
          <w:color w:val="00447C"/>
          <w:sz w:val="21"/>
          <w:szCs w:val="21"/>
          <w:lang w:eastAsia="nl-NL"/>
        </w:rPr>
      </w:pPr>
    </w:p>
    <w:p w:rsidR="009C216C" w:rsidRDefault="009C216C" w:rsidP="009C216C">
      <w:pPr>
        <w:shd w:val="clear" w:color="auto" w:fill="FFFFFF"/>
        <w:rPr>
          <w:rFonts w:ascii="Arial" w:eastAsia="Times New Roman" w:hAnsi="Arial" w:cs="Arial"/>
          <w:b/>
          <w:bCs/>
          <w:color w:val="4F81BD" w:themeColor="accent1"/>
          <w:sz w:val="21"/>
          <w:szCs w:val="21"/>
          <w:lang w:eastAsia="nl-NL"/>
        </w:rPr>
      </w:pPr>
      <w:r w:rsidRPr="009C216C">
        <w:rPr>
          <w:rFonts w:ascii="Arial" w:eastAsia="Times New Roman" w:hAnsi="Arial" w:cs="Arial"/>
          <w:b/>
          <w:bCs/>
          <w:color w:val="4F81BD" w:themeColor="accent1"/>
          <w:sz w:val="21"/>
          <w:szCs w:val="21"/>
          <w:lang w:eastAsia="nl-NL"/>
        </w:rPr>
        <w:t>Persoonsgegevens</w:t>
      </w:r>
    </w:p>
    <w:p w:rsidR="009C216C" w:rsidRPr="009C216C" w:rsidRDefault="009C216C" w:rsidP="009C216C">
      <w:pPr>
        <w:shd w:val="clear" w:color="auto" w:fill="FFFFFF"/>
        <w:rPr>
          <w:rFonts w:ascii="Arial" w:eastAsia="Times New Roman" w:hAnsi="Arial" w:cs="Arial"/>
          <w:color w:val="222222"/>
          <w:sz w:val="21"/>
          <w:szCs w:val="21"/>
          <w:lang w:eastAsia="nl-NL"/>
        </w:rPr>
      </w:pPr>
      <w:r w:rsidRPr="009C216C">
        <w:rPr>
          <w:rFonts w:ascii="Arial" w:eastAsia="Times New Roman" w:hAnsi="Arial" w:cs="Arial"/>
          <w:color w:val="222222"/>
          <w:sz w:val="21"/>
          <w:szCs w:val="21"/>
          <w:lang w:eastAsia="nl-NL"/>
        </w:rPr>
        <w:t>Persoonsgegevens zijn alle gegevens die informatie kunnen verschaﬀen over een identiﬁceerbaar natuurlijke persoon.</w:t>
      </w:r>
      <w:r w:rsidRPr="009C216C">
        <w:rPr>
          <w:rFonts w:ascii="Arial" w:eastAsia="Times New Roman" w:hAnsi="Arial" w:cs="Arial"/>
          <w:color w:val="222222"/>
          <w:sz w:val="21"/>
          <w:szCs w:val="21"/>
          <w:lang w:eastAsia="nl-NL"/>
        </w:rPr>
        <w:br/>
      </w:r>
      <w:r>
        <w:rPr>
          <w:rFonts w:ascii="Arial" w:eastAsia="Times New Roman" w:hAnsi="Arial" w:cs="Arial"/>
          <w:color w:val="222222"/>
          <w:sz w:val="21"/>
          <w:szCs w:val="21"/>
          <w:lang w:eastAsia="nl-NL"/>
        </w:rPr>
        <w:t xml:space="preserve">HEIJKOOP &amp; PARTNERS </w:t>
      </w:r>
      <w:r w:rsidRPr="009C216C">
        <w:rPr>
          <w:rFonts w:ascii="Arial" w:eastAsia="Times New Roman" w:hAnsi="Arial" w:cs="Arial"/>
          <w:color w:val="222222"/>
          <w:sz w:val="21"/>
          <w:szCs w:val="21"/>
          <w:lang w:eastAsia="nl-NL"/>
        </w:rPr>
        <w:t xml:space="preserve"> verwerkt veel persoonsgegevens, waaronder regelmatig een aantal bijzondere persoonsgegevens. Naast de wetgeving vanuit de AVG heeft </w:t>
      </w:r>
      <w:r>
        <w:rPr>
          <w:rFonts w:ascii="Arial" w:eastAsia="Times New Roman" w:hAnsi="Arial" w:cs="Arial"/>
          <w:color w:val="222222"/>
          <w:sz w:val="21"/>
          <w:szCs w:val="21"/>
          <w:lang w:eastAsia="nl-NL"/>
        </w:rPr>
        <w:t xml:space="preserve">HEIJKOOP &amp; PARTNERS </w:t>
      </w:r>
      <w:r w:rsidRPr="009C216C">
        <w:rPr>
          <w:rFonts w:ascii="Arial" w:eastAsia="Times New Roman" w:hAnsi="Arial" w:cs="Arial"/>
          <w:color w:val="222222"/>
          <w:sz w:val="21"/>
          <w:szCs w:val="21"/>
          <w:lang w:eastAsia="nl-NL"/>
        </w:rPr>
        <w:t>ook te maken met de wetgeving die speciﬁek geldt voor de gerechtsdeurwaarders.</w:t>
      </w:r>
    </w:p>
    <w:p w:rsidR="009C216C" w:rsidRPr="009C216C" w:rsidRDefault="009C216C" w:rsidP="009C216C">
      <w:pPr>
        <w:shd w:val="clear" w:color="auto" w:fill="FFFFFF"/>
        <w:rPr>
          <w:rFonts w:ascii="Arial" w:eastAsia="Times New Roman" w:hAnsi="Arial" w:cs="Arial"/>
          <w:color w:val="4F81BD" w:themeColor="accent1"/>
          <w:sz w:val="21"/>
          <w:szCs w:val="21"/>
          <w:lang w:eastAsia="nl-NL"/>
        </w:rPr>
      </w:pPr>
      <w:r w:rsidRPr="009C216C">
        <w:rPr>
          <w:rFonts w:ascii="Arial" w:eastAsia="Times New Roman" w:hAnsi="Arial" w:cs="Arial"/>
          <w:b/>
          <w:bCs/>
          <w:color w:val="4F81BD" w:themeColor="accent1"/>
          <w:sz w:val="21"/>
          <w:szCs w:val="21"/>
          <w:lang w:eastAsia="nl-NL"/>
        </w:rPr>
        <w:t>Van wie we gegevens verzamelen</w:t>
      </w:r>
    </w:p>
    <w:p w:rsidR="009C216C" w:rsidRDefault="009C216C" w:rsidP="009C216C">
      <w:pPr>
        <w:shd w:val="clear" w:color="auto" w:fill="FFFFFF"/>
        <w:rPr>
          <w:rFonts w:ascii="Arial" w:eastAsia="Times New Roman" w:hAnsi="Arial" w:cs="Arial"/>
          <w:color w:val="222222"/>
          <w:sz w:val="21"/>
          <w:szCs w:val="21"/>
          <w:lang w:eastAsia="nl-NL"/>
        </w:rPr>
      </w:pPr>
      <w:r w:rsidRPr="009C216C">
        <w:rPr>
          <w:rFonts w:ascii="Arial" w:eastAsia="Times New Roman" w:hAnsi="Arial" w:cs="Arial"/>
          <w:color w:val="222222"/>
          <w:sz w:val="21"/>
          <w:szCs w:val="21"/>
          <w:lang w:eastAsia="nl-NL"/>
        </w:rPr>
        <w:t>We verzamelen en gebruiken persoonsgegevens. Dat kan van u of u en uw partner zijn als er bijvoorbeeld een gezamenlijke schuld is. Als u wordt vertegenwoordigd door een ander, bijvoorbeeld een bewindvoerder, schuldhulpverlener of advocaat, dan verzamelen we ook van deze persoon een beperkt aantal (contact)gegevens.</w:t>
      </w:r>
      <w:r w:rsidRPr="009C216C">
        <w:rPr>
          <w:rFonts w:ascii="Arial" w:eastAsia="Times New Roman" w:hAnsi="Arial" w:cs="Arial"/>
          <w:color w:val="222222"/>
          <w:sz w:val="21"/>
          <w:szCs w:val="21"/>
          <w:lang w:eastAsia="nl-NL"/>
        </w:rPr>
        <w:br/>
        <w:t>Voor een minderjarige met een schuld, verzamelen en gebruiken we ook de gegevens van de ouder(s) of van de voogd.</w:t>
      </w:r>
    </w:p>
    <w:p w:rsidR="009C216C" w:rsidRPr="009C216C" w:rsidRDefault="009C216C" w:rsidP="009C216C">
      <w:pPr>
        <w:shd w:val="clear" w:color="auto" w:fill="FFFFFF"/>
        <w:rPr>
          <w:rFonts w:ascii="Arial" w:eastAsia="Times New Roman" w:hAnsi="Arial" w:cs="Arial"/>
          <w:color w:val="222222"/>
          <w:sz w:val="21"/>
          <w:szCs w:val="21"/>
          <w:lang w:eastAsia="nl-NL"/>
        </w:rPr>
      </w:pPr>
    </w:p>
    <w:p w:rsidR="009C216C" w:rsidRPr="009C216C" w:rsidRDefault="009C216C" w:rsidP="009C216C">
      <w:pPr>
        <w:shd w:val="clear" w:color="auto" w:fill="FFFFFF"/>
        <w:rPr>
          <w:rFonts w:ascii="Arial" w:eastAsia="Times New Roman" w:hAnsi="Arial" w:cs="Arial"/>
          <w:color w:val="4F81BD" w:themeColor="accent1"/>
          <w:sz w:val="21"/>
          <w:szCs w:val="21"/>
          <w:lang w:eastAsia="nl-NL"/>
        </w:rPr>
      </w:pPr>
      <w:r w:rsidRPr="009C216C">
        <w:rPr>
          <w:rFonts w:ascii="Arial" w:eastAsia="Times New Roman" w:hAnsi="Arial" w:cs="Arial"/>
          <w:b/>
          <w:bCs/>
          <w:color w:val="4F81BD" w:themeColor="accent1"/>
          <w:sz w:val="21"/>
          <w:szCs w:val="21"/>
          <w:lang w:eastAsia="nl-NL"/>
        </w:rPr>
        <w:t>Cameratoezicht</w:t>
      </w:r>
    </w:p>
    <w:p w:rsidR="00A417C9" w:rsidRDefault="009C216C" w:rsidP="009C216C">
      <w:pPr>
        <w:shd w:val="clear" w:color="auto" w:fill="FFFFFF"/>
        <w:rPr>
          <w:rFonts w:ascii="Arial" w:eastAsia="Times New Roman" w:hAnsi="Arial" w:cs="Arial"/>
          <w:color w:val="222222"/>
          <w:sz w:val="21"/>
          <w:szCs w:val="21"/>
          <w:lang w:eastAsia="nl-NL"/>
        </w:rPr>
      </w:pPr>
      <w:r w:rsidRPr="009C216C">
        <w:rPr>
          <w:rFonts w:ascii="Arial" w:eastAsia="Times New Roman" w:hAnsi="Arial" w:cs="Arial"/>
          <w:color w:val="222222"/>
          <w:sz w:val="21"/>
          <w:szCs w:val="21"/>
          <w:lang w:eastAsia="nl-NL"/>
        </w:rPr>
        <w:t xml:space="preserve">We hebben </w:t>
      </w:r>
      <w:r w:rsidR="00A417C9">
        <w:rPr>
          <w:rFonts w:ascii="Arial" w:eastAsia="Times New Roman" w:hAnsi="Arial" w:cs="Arial"/>
          <w:color w:val="222222"/>
          <w:sz w:val="21"/>
          <w:szCs w:val="21"/>
          <w:lang w:eastAsia="nl-NL"/>
        </w:rPr>
        <w:t>een toegangscamera voor u</w:t>
      </w:r>
      <w:r w:rsidRPr="009C216C">
        <w:rPr>
          <w:rFonts w:ascii="Arial" w:eastAsia="Times New Roman" w:hAnsi="Arial" w:cs="Arial"/>
          <w:color w:val="222222"/>
          <w:sz w:val="21"/>
          <w:szCs w:val="21"/>
          <w:lang w:eastAsia="nl-NL"/>
        </w:rPr>
        <w:t>w en onze veiligheid</w:t>
      </w:r>
      <w:r w:rsidR="00A417C9">
        <w:rPr>
          <w:rFonts w:ascii="Arial" w:eastAsia="Times New Roman" w:hAnsi="Arial" w:cs="Arial"/>
          <w:color w:val="222222"/>
          <w:sz w:val="21"/>
          <w:szCs w:val="21"/>
          <w:lang w:eastAsia="nl-NL"/>
        </w:rPr>
        <w:t>. Deze camera wordt louter gebruikt voor toegangscontrole. De beelden worden niet opgeslagen.</w:t>
      </w:r>
    </w:p>
    <w:p w:rsidR="009C216C" w:rsidRPr="009C216C" w:rsidRDefault="009C216C" w:rsidP="009C216C">
      <w:pPr>
        <w:shd w:val="clear" w:color="auto" w:fill="FFFFFF"/>
        <w:rPr>
          <w:rFonts w:ascii="Arial" w:eastAsia="Times New Roman" w:hAnsi="Arial" w:cs="Arial"/>
          <w:color w:val="222222"/>
          <w:sz w:val="21"/>
          <w:szCs w:val="21"/>
          <w:lang w:eastAsia="nl-NL"/>
        </w:rPr>
      </w:pPr>
      <w:r w:rsidRPr="009C216C">
        <w:rPr>
          <w:rFonts w:ascii="Arial" w:eastAsia="Times New Roman" w:hAnsi="Arial" w:cs="Arial"/>
          <w:color w:val="222222"/>
          <w:sz w:val="21"/>
          <w:szCs w:val="21"/>
          <w:lang w:eastAsia="nl-NL"/>
        </w:rPr>
        <w:t>.</w:t>
      </w:r>
    </w:p>
    <w:p w:rsidR="009C216C" w:rsidRDefault="00A417C9" w:rsidP="009C216C">
      <w:pPr>
        <w:shd w:val="clear" w:color="auto" w:fill="FFFFFF"/>
        <w:rPr>
          <w:rFonts w:ascii="Arial" w:eastAsia="Times New Roman" w:hAnsi="Arial" w:cs="Arial"/>
          <w:b/>
          <w:bCs/>
          <w:color w:val="4F81BD" w:themeColor="accent1"/>
          <w:sz w:val="21"/>
          <w:szCs w:val="21"/>
          <w:lang w:eastAsia="nl-NL"/>
        </w:rPr>
      </w:pPr>
      <w:r w:rsidRPr="00A417C9">
        <w:rPr>
          <w:rFonts w:ascii="Arial" w:eastAsia="Times New Roman" w:hAnsi="Arial" w:cs="Arial"/>
          <w:b/>
          <w:bCs/>
          <w:color w:val="4F81BD" w:themeColor="accent1"/>
          <w:sz w:val="21"/>
          <w:szCs w:val="21"/>
          <w:lang w:eastAsia="nl-NL"/>
        </w:rPr>
        <w:t>Wat zijn onze verwerkingsdoeleinden?</w:t>
      </w:r>
    </w:p>
    <w:p w:rsidR="009C216C" w:rsidRPr="009C216C" w:rsidRDefault="009C216C" w:rsidP="009C216C">
      <w:pPr>
        <w:shd w:val="clear" w:color="auto" w:fill="FFFFFF"/>
        <w:rPr>
          <w:rFonts w:ascii="Arial" w:eastAsia="Times New Roman" w:hAnsi="Arial" w:cs="Arial"/>
          <w:color w:val="222222"/>
          <w:sz w:val="21"/>
          <w:szCs w:val="21"/>
          <w:lang w:eastAsia="nl-NL"/>
        </w:rPr>
      </w:pPr>
      <w:r w:rsidRPr="009C216C">
        <w:rPr>
          <w:rFonts w:ascii="Arial" w:eastAsia="Times New Roman" w:hAnsi="Arial" w:cs="Arial"/>
          <w:color w:val="222222"/>
          <w:sz w:val="21"/>
          <w:szCs w:val="21"/>
          <w:lang w:eastAsia="nl-NL"/>
        </w:rPr>
        <w:t>De verwerking van persoonsgegevens door de gerechtsdeurwaarder geschiedt ten behoeve van:</w:t>
      </w:r>
    </w:p>
    <w:p w:rsidR="009C216C" w:rsidRPr="009C216C" w:rsidRDefault="009C216C" w:rsidP="009C216C">
      <w:pPr>
        <w:numPr>
          <w:ilvl w:val="0"/>
          <w:numId w:val="1"/>
        </w:numPr>
        <w:shd w:val="clear" w:color="auto" w:fill="FFFFFF"/>
        <w:ind w:left="0"/>
        <w:rPr>
          <w:rFonts w:ascii="Arial" w:eastAsia="Times New Roman" w:hAnsi="Arial" w:cs="Arial"/>
          <w:color w:val="222222"/>
          <w:sz w:val="21"/>
          <w:szCs w:val="21"/>
          <w:lang w:eastAsia="nl-NL"/>
        </w:rPr>
      </w:pPr>
      <w:r w:rsidRPr="009C216C">
        <w:rPr>
          <w:rFonts w:ascii="Arial" w:eastAsia="Times New Roman" w:hAnsi="Arial" w:cs="Arial"/>
          <w:color w:val="222222"/>
          <w:sz w:val="21"/>
          <w:szCs w:val="21"/>
          <w:lang w:eastAsia="nl-NL"/>
        </w:rPr>
        <w:t>de uitoefening van ambtelijke taken als bedoeld in artikel 2, eerste lid van de Gerechtsdeurwaarderswet;</w:t>
      </w:r>
    </w:p>
    <w:p w:rsidR="009C216C" w:rsidRPr="009C216C" w:rsidRDefault="009C216C" w:rsidP="009C216C">
      <w:pPr>
        <w:numPr>
          <w:ilvl w:val="0"/>
          <w:numId w:val="1"/>
        </w:numPr>
        <w:shd w:val="clear" w:color="auto" w:fill="FFFFFF"/>
        <w:ind w:left="0"/>
        <w:rPr>
          <w:rFonts w:ascii="Arial" w:eastAsia="Times New Roman" w:hAnsi="Arial" w:cs="Arial"/>
          <w:color w:val="222222"/>
          <w:sz w:val="21"/>
          <w:szCs w:val="21"/>
          <w:lang w:eastAsia="nl-NL"/>
        </w:rPr>
      </w:pPr>
      <w:r w:rsidRPr="009C216C">
        <w:rPr>
          <w:rFonts w:ascii="Arial" w:eastAsia="Times New Roman" w:hAnsi="Arial" w:cs="Arial"/>
          <w:color w:val="222222"/>
          <w:sz w:val="21"/>
          <w:szCs w:val="21"/>
          <w:lang w:eastAsia="nl-NL"/>
        </w:rPr>
        <w:t>de uitoefening van niet ambtelijke werkzaamheden als bedoeld in artikel 22, eerste lid van de Gerechtsdeurwaarderswet.</w:t>
      </w:r>
    </w:p>
    <w:p w:rsidR="009C216C" w:rsidRPr="009C216C" w:rsidRDefault="009C216C" w:rsidP="009C216C">
      <w:pPr>
        <w:shd w:val="clear" w:color="auto" w:fill="FFFFFF"/>
        <w:rPr>
          <w:rFonts w:ascii="Arial" w:eastAsia="Times New Roman" w:hAnsi="Arial" w:cs="Arial"/>
          <w:color w:val="222222"/>
          <w:sz w:val="21"/>
          <w:szCs w:val="21"/>
          <w:lang w:eastAsia="nl-NL"/>
        </w:rPr>
      </w:pPr>
      <w:r w:rsidRPr="009C216C">
        <w:rPr>
          <w:rFonts w:ascii="Arial" w:eastAsia="Times New Roman" w:hAnsi="Arial" w:cs="Arial"/>
          <w:b/>
          <w:bCs/>
          <w:color w:val="00447C"/>
          <w:sz w:val="21"/>
          <w:szCs w:val="21"/>
          <w:lang w:eastAsia="nl-NL"/>
        </w:rPr>
        <w:br/>
      </w:r>
      <w:r w:rsidR="00A417C9" w:rsidRPr="00A417C9">
        <w:rPr>
          <w:rFonts w:ascii="Arial" w:eastAsia="Times New Roman" w:hAnsi="Arial" w:cs="Arial"/>
          <w:b/>
          <w:bCs/>
          <w:color w:val="4F81BD" w:themeColor="accent1"/>
          <w:sz w:val="21"/>
          <w:szCs w:val="21"/>
          <w:lang w:eastAsia="nl-NL"/>
        </w:rPr>
        <w:t>De categorieën van gegevens die wij verwerken</w:t>
      </w:r>
    </w:p>
    <w:p w:rsidR="009C216C" w:rsidRPr="009C216C" w:rsidRDefault="009C216C" w:rsidP="009C216C">
      <w:pPr>
        <w:shd w:val="clear" w:color="auto" w:fill="FFFFFF"/>
        <w:rPr>
          <w:rFonts w:ascii="Arial" w:eastAsia="Times New Roman" w:hAnsi="Arial" w:cs="Arial"/>
          <w:color w:val="222222"/>
          <w:sz w:val="21"/>
          <w:szCs w:val="21"/>
          <w:lang w:eastAsia="nl-NL"/>
        </w:rPr>
      </w:pPr>
      <w:r w:rsidRPr="009C216C">
        <w:rPr>
          <w:rFonts w:ascii="Arial" w:eastAsia="Times New Roman" w:hAnsi="Arial" w:cs="Arial"/>
          <w:color w:val="222222"/>
          <w:sz w:val="21"/>
          <w:szCs w:val="21"/>
          <w:lang w:eastAsia="nl-NL"/>
        </w:rPr>
        <w:t>De verwerking van persoonsgegevens kan betrekking hebben op:</w:t>
      </w:r>
    </w:p>
    <w:p w:rsidR="009C216C" w:rsidRPr="009C216C" w:rsidRDefault="009C216C" w:rsidP="009C216C">
      <w:pPr>
        <w:numPr>
          <w:ilvl w:val="0"/>
          <w:numId w:val="2"/>
        </w:numPr>
        <w:shd w:val="clear" w:color="auto" w:fill="FFFFFF"/>
        <w:ind w:left="0"/>
        <w:rPr>
          <w:rFonts w:ascii="Arial" w:eastAsia="Times New Roman" w:hAnsi="Arial" w:cs="Arial"/>
          <w:color w:val="222222"/>
          <w:sz w:val="21"/>
          <w:szCs w:val="21"/>
          <w:lang w:eastAsia="nl-NL"/>
        </w:rPr>
      </w:pPr>
      <w:r w:rsidRPr="009C216C">
        <w:rPr>
          <w:rFonts w:ascii="Arial" w:eastAsia="Times New Roman" w:hAnsi="Arial" w:cs="Arial"/>
          <w:color w:val="222222"/>
          <w:sz w:val="21"/>
          <w:szCs w:val="21"/>
          <w:lang w:eastAsia="nl-NL"/>
        </w:rPr>
        <w:t>naam, adres, postbusnummer, postcode, woonplaats, geboortedatum, geslacht, burgerlijke staat, titulatuur, telefoonnummer, telefaxnummer, email-adres;</w:t>
      </w:r>
    </w:p>
    <w:p w:rsidR="009C216C" w:rsidRPr="009C216C" w:rsidRDefault="009C216C" w:rsidP="009C216C">
      <w:pPr>
        <w:numPr>
          <w:ilvl w:val="0"/>
          <w:numId w:val="2"/>
        </w:numPr>
        <w:shd w:val="clear" w:color="auto" w:fill="FFFFFF"/>
        <w:ind w:left="0"/>
        <w:rPr>
          <w:rFonts w:ascii="Arial" w:eastAsia="Times New Roman" w:hAnsi="Arial" w:cs="Arial"/>
          <w:color w:val="222222"/>
          <w:sz w:val="21"/>
          <w:szCs w:val="21"/>
          <w:lang w:eastAsia="nl-NL"/>
        </w:rPr>
      </w:pPr>
      <w:r w:rsidRPr="009C216C">
        <w:rPr>
          <w:rFonts w:ascii="Arial" w:eastAsia="Times New Roman" w:hAnsi="Arial" w:cs="Arial"/>
          <w:color w:val="222222"/>
          <w:sz w:val="21"/>
          <w:szCs w:val="21"/>
          <w:lang w:eastAsia="nl-NL"/>
        </w:rPr>
        <w:t>BRP-nummer, BSN en andere identiﬁcerende gegevens;</w:t>
      </w:r>
    </w:p>
    <w:p w:rsidR="009C216C" w:rsidRPr="009C216C" w:rsidRDefault="009C216C" w:rsidP="009C216C">
      <w:pPr>
        <w:numPr>
          <w:ilvl w:val="0"/>
          <w:numId w:val="2"/>
        </w:numPr>
        <w:shd w:val="clear" w:color="auto" w:fill="FFFFFF"/>
        <w:ind w:left="0"/>
        <w:rPr>
          <w:rFonts w:ascii="Arial" w:eastAsia="Times New Roman" w:hAnsi="Arial" w:cs="Arial"/>
          <w:color w:val="222222"/>
          <w:sz w:val="21"/>
          <w:szCs w:val="21"/>
          <w:lang w:eastAsia="nl-NL"/>
        </w:rPr>
      </w:pPr>
      <w:r w:rsidRPr="009C216C">
        <w:rPr>
          <w:rFonts w:ascii="Arial" w:eastAsia="Times New Roman" w:hAnsi="Arial" w:cs="Arial"/>
          <w:color w:val="222222"/>
          <w:sz w:val="21"/>
          <w:szCs w:val="21"/>
          <w:lang w:eastAsia="nl-NL"/>
        </w:rPr>
        <w:t>gegevens over inkomen, bezittingen en schulden;</w:t>
      </w:r>
    </w:p>
    <w:p w:rsidR="009C216C" w:rsidRPr="009C216C" w:rsidRDefault="009C216C" w:rsidP="009C216C">
      <w:pPr>
        <w:numPr>
          <w:ilvl w:val="0"/>
          <w:numId w:val="2"/>
        </w:numPr>
        <w:shd w:val="clear" w:color="auto" w:fill="FFFFFF"/>
        <w:ind w:left="0"/>
        <w:rPr>
          <w:rFonts w:ascii="Arial" w:eastAsia="Times New Roman" w:hAnsi="Arial" w:cs="Arial"/>
          <w:color w:val="222222"/>
          <w:sz w:val="21"/>
          <w:szCs w:val="21"/>
          <w:lang w:eastAsia="nl-NL"/>
        </w:rPr>
      </w:pPr>
      <w:r w:rsidRPr="009C216C">
        <w:rPr>
          <w:rFonts w:ascii="Arial" w:eastAsia="Times New Roman" w:hAnsi="Arial" w:cs="Arial"/>
          <w:color w:val="222222"/>
          <w:sz w:val="21"/>
          <w:szCs w:val="21"/>
          <w:lang w:eastAsia="nl-NL"/>
        </w:rPr>
        <w:t>gegevens met betrekking tot het in het verleden verrichte of lopende acties, of transacties in zaken die van invloed kunnen zijn op respectievelijk voortvloeien uit de bij òf krachtens wet of door de opdrachtgever opgedragen taken en werkzaamheden;</w:t>
      </w:r>
    </w:p>
    <w:p w:rsidR="009C216C" w:rsidRPr="009C216C" w:rsidRDefault="009C216C" w:rsidP="009C216C">
      <w:pPr>
        <w:numPr>
          <w:ilvl w:val="0"/>
          <w:numId w:val="2"/>
        </w:numPr>
        <w:shd w:val="clear" w:color="auto" w:fill="FFFFFF"/>
        <w:ind w:left="0"/>
        <w:rPr>
          <w:rFonts w:ascii="Arial" w:eastAsia="Times New Roman" w:hAnsi="Arial" w:cs="Arial"/>
          <w:color w:val="222222"/>
          <w:sz w:val="21"/>
          <w:szCs w:val="21"/>
          <w:lang w:eastAsia="nl-NL"/>
        </w:rPr>
      </w:pPr>
      <w:r w:rsidRPr="009C216C">
        <w:rPr>
          <w:rFonts w:ascii="Arial" w:eastAsia="Times New Roman" w:hAnsi="Arial" w:cs="Arial"/>
          <w:color w:val="222222"/>
          <w:sz w:val="21"/>
          <w:szCs w:val="21"/>
          <w:lang w:eastAsia="nl-NL"/>
        </w:rPr>
        <w:lastRenderedPageBreak/>
        <w:t>gegevens over de in die zaken van de wederpartij ontvangen bedragen en op hem verhaalbare kosten;</w:t>
      </w:r>
    </w:p>
    <w:p w:rsidR="009C216C" w:rsidRPr="009C216C" w:rsidRDefault="009C216C" w:rsidP="009C216C">
      <w:pPr>
        <w:numPr>
          <w:ilvl w:val="0"/>
          <w:numId w:val="2"/>
        </w:numPr>
        <w:shd w:val="clear" w:color="auto" w:fill="FFFFFF"/>
        <w:ind w:left="0"/>
        <w:rPr>
          <w:rFonts w:ascii="Arial" w:eastAsia="Times New Roman" w:hAnsi="Arial" w:cs="Arial"/>
          <w:color w:val="222222"/>
          <w:sz w:val="21"/>
          <w:szCs w:val="21"/>
          <w:lang w:eastAsia="nl-NL"/>
        </w:rPr>
      </w:pPr>
      <w:r w:rsidRPr="009C216C">
        <w:rPr>
          <w:rFonts w:ascii="Arial" w:eastAsia="Times New Roman" w:hAnsi="Arial" w:cs="Arial"/>
          <w:color w:val="222222"/>
          <w:sz w:val="21"/>
          <w:szCs w:val="21"/>
          <w:lang w:eastAsia="nl-NL"/>
        </w:rPr>
        <w:t>andere voor het doel van de verwerking noodzakelijke niet te categoriseren gegevens.</w:t>
      </w:r>
    </w:p>
    <w:p w:rsidR="009C216C" w:rsidRDefault="009C216C" w:rsidP="009C216C">
      <w:pPr>
        <w:shd w:val="clear" w:color="auto" w:fill="FFFFFF"/>
        <w:rPr>
          <w:rFonts w:ascii="Arial" w:eastAsia="Times New Roman" w:hAnsi="Arial" w:cs="Arial"/>
          <w:b/>
          <w:bCs/>
          <w:color w:val="4F81BD" w:themeColor="accent1"/>
          <w:sz w:val="21"/>
          <w:szCs w:val="21"/>
          <w:lang w:eastAsia="nl-NL"/>
        </w:rPr>
      </w:pPr>
      <w:r w:rsidRPr="009C216C">
        <w:rPr>
          <w:rFonts w:ascii="Arial" w:eastAsia="Times New Roman" w:hAnsi="Arial" w:cs="Arial"/>
          <w:b/>
          <w:bCs/>
          <w:color w:val="00447C"/>
          <w:sz w:val="21"/>
          <w:szCs w:val="21"/>
          <w:lang w:eastAsia="nl-NL"/>
        </w:rPr>
        <w:br/>
      </w:r>
      <w:r w:rsidRPr="009C216C">
        <w:rPr>
          <w:rFonts w:ascii="Arial" w:eastAsia="Times New Roman" w:hAnsi="Arial" w:cs="Arial"/>
          <w:b/>
          <w:bCs/>
          <w:color w:val="4F81BD" w:themeColor="accent1"/>
          <w:sz w:val="21"/>
          <w:szCs w:val="21"/>
          <w:lang w:eastAsia="nl-NL"/>
        </w:rPr>
        <w:t>Grondslag van de verwerking</w:t>
      </w:r>
    </w:p>
    <w:p w:rsidR="009C216C" w:rsidRPr="009C216C" w:rsidRDefault="009C216C" w:rsidP="009C216C">
      <w:pPr>
        <w:shd w:val="clear" w:color="auto" w:fill="FFFFFF"/>
        <w:rPr>
          <w:rFonts w:ascii="Arial" w:eastAsia="Times New Roman" w:hAnsi="Arial" w:cs="Arial"/>
          <w:color w:val="222222"/>
          <w:sz w:val="21"/>
          <w:szCs w:val="21"/>
          <w:lang w:eastAsia="nl-NL"/>
        </w:rPr>
      </w:pPr>
      <w:r>
        <w:rPr>
          <w:rFonts w:ascii="Arial" w:eastAsia="Times New Roman" w:hAnsi="Arial" w:cs="Arial"/>
          <w:color w:val="222222"/>
          <w:sz w:val="21"/>
          <w:szCs w:val="21"/>
          <w:lang w:eastAsia="nl-NL"/>
        </w:rPr>
        <w:t xml:space="preserve">HEIJKOOP &amp; PARTNERS </w:t>
      </w:r>
      <w:r w:rsidRPr="009C216C">
        <w:rPr>
          <w:rFonts w:ascii="Arial" w:eastAsia="Times New Roman" w:hAnsi="Arial" w:cs="Arial"/>
          <w:color w:val="222222"/>
          <w:sz w:val="21"/>
          <w:szCs w:val="21"/>
          <w:lang w:eastAsia="nl-NL"/>
        </w:rPr>
        <w:t xml:space="preserve"> moet het verwerken van uw persoonsgegevens kunnen baseren op één van de grondslagen uit de AVG.</w:t>
      </w:r>
      <w:r w:rsidRPr="009C216C">
        <w:rPr>
          <w:rFonts w:ascii="Arial" w:eastAsia="Times New Roman" w:hAnsi="Arial" w:cs="Arial"/>
          <w:color w:val="222222"/>
          <w:sz w:val="21"/>
          <w:szCs w:val="21"/>
          <w:lang w:eastAsia="nl-NL"/>
        </w:rPr>
        <w:br/>
        <w:t>Het grootste gedeelte van de verwerkingen gebeurt vanuit:</w:t>
      </w:r>
    </w:p>
    <w:p w:rsidR="009C216C" w:rsidRPr="009C216C" w:rsidRDefault="009C216C" w:rsidP="009C216C">
      <w:pPr>
        <w:numPr>
          <w:ilvl w:val="0"/>
          <w:numId w:val="3"/>
        </w:numPr>
        <w:shd w:val="clear" w:color="auto" w:fill="FFFFFF"/>
        <w:ind w:left="0"/>
        <w:rPr>
          <w:rFonts w:ascii="Arial" w:eastAsia="Times New Roman" w:hAnsi="Arial" w:cs="Arial"/>
          <w:color w:val="222222"/>
          <w:sz w:val="21"/>
          <w:szCs w:val="21"/>
          <w:lang w:eastAsia="nl-NL"/>
        </w:rPr>
      </w:pPr>
      <w:r w:rsidRPr="009C216C">
        <w:rPr>
          <w:rFonts w:ascii="Arial" w:eastAsia="Times New Roman" w:hAnsi="Arial" w:cs="Arial"/>
          <w:color w:val="222222"/>
          <w:sz w:val="21"/>
          <w:szCs w:val="21"/>
          <w:lang w:eastAsia="nl-NL"/>
        </w:rPr>
        <w:t>de noodzaak voor de uitvoering van een overeenkomst waarbij de betrokkene partij is;</w:t>
      </w:r>
    </w:p>
    <w:p w:rsidR="009C216C" w:rsidRPr="009C216C" w:rsidRDefault="009C216C" w:rsidP="009C216C">
      <w:pPr>
        <w:numPr>
          <w:ilvl w:val="0"/>
          <w:numId w:val="3"/>
        </w:numPr>
        <w:shd w:val="clear" w:color="auto" w:fill="FFFFFF"/>
        <w:ind w:left="0"/>
        <w:rPr>
          <w:rFonts w:ascii="Arial" w:eastAsia="Times New Roman" w:hAnsi="Arial" w:cs="Arial"/>
          <w:color w:val="222222"/>
          <w:sz w:val="21"/>
          <w:szCs w:val="21"/>
          <w:lang w:eastAsia="nl-NL"/>
        </w:rPr>
      </w:pPr>
      <w:r w:rsidRPr="009C216C">
        <w:rPr>
          <w:rFonts w:ascii="Arial" w:eastAsia="Times New Roman" w:hAnsi="Arial" w:cs="Arial"/>
          <w:color w:val="222222"/>
          <w:sz w:val="21"/>
          <w:szCs w:val="21"/>
          <w:lang w:eastAsia="nl-NL"/>
        </w:rPr>
        <w:t>de wettelijke verplichtingen vanuit onder andere de Gerechtsdeurwaarderswet;</w:t>
      </w:r>
    </w:p>
    <w:p w:rsidR="009C216C" w:rsidRPr="009C216C" w:rsidRDefault="009C216C" w:rsidP="009C216C">
      <w:pPr>
        <w:numPr>
          <w:ilvl w:val="0"/>
          <w:numId w:val="3"/>
        </w:numPr>
        <w:shd w:val="clear" w:color="auto" w:fill="FFFFFF"/>
        <w:ind w:left="0"/>
        <w:rPr>
          <w:rFonts w:ascii="Arial" w:eastAsia="Times New Roman" w:hAnsi="Arial" w:cs="Arial"/>
          <w:color w:val="222222"/>
          <w:sz w:val="21"/>
          <w:szCs w:val="21"/>
          <w:lang w:eastAsia="nl-NL"/>
        </w:rPr>
      </w:pPr>
      <w:r w:rsidRPr="009C216C">
        <w:rPr>
          <w:rFonts w:ascii="Arial" w:eastAsia="Times New Roman" w:hAnsi="Arial" w:cs="Arial"/>
          <w:color w:val="222222"/>
          <w:sz w:val="21"/>
          <w:szCs w:val="21"/>
          <w:lang w:eastAsia="nl-NL"/>
        </w:rPr>
        <w:t>de verwerking die noodzakelijk is voor de vervulling van een taak van algemeen belang of van een taak in het kader van de uitoefening van het openbaar gezag;</w:t>
      </w:r>
    </w:p>
    <w:p w:rsidR="009C216C" w:rsidRPr="009C216C" w:rsidRDefault="009C216C" w:rsidP="009C216C">
      <w:pPr>
        <w:numPr>
          <w:ilvl w:val="0"/>
          <w:numId w:val="3"/>
        </w:numPr>
        <w:shd w:val="clear" w:color="auto" w:fill="FFFFFF"/>
        <w:ind w:left="0"/>
        <w:rPr>
          <w:rFonts w:ascii="Arial" w:eastAsia="Times New Roman" w:hAnsi="Arial" w:cs="Arial"/>
          <w:color w:val="222222"/>
          <w:sz w:val="21"/>
          <w:szCs w:val="21"/>
          <w:lang w:eastAsia="nl-NL"/>
        </w:rPr>
      </w:pPr>
      <w:r w:rsidRPr="009C216C">
        <w:rPr>
          <w:rFonts w:ascii="Arial" w:eastAsia="Times New Roman" w:hAnsi="Arial" w:cs="Arial"/>
          <w:color w:val="222222"/>
          <w:sz w:val="21"/>
          <w:szCs w:val="21"/>
          <w:lang w:eastAsia="nl-NL"/>
        </w:rPr>
        <w:t>het gerechtvaardigd belang van de opdrachtgever en de gerechtsdeurwaarder.</w:t>
      </w:r>
    </w:p>
    <w:p w:rsidR="009C216C" w:rsidRPr="009C216C" w:rsidRDefault="009C216C" w:rsidP="009C216C">
      <w:pPr>
        <w:shd w:val="clear" w:color="auto" w:fill="FFFFFF"/>
        <w:rPr>
          <w:rFonts w:ascii="Arial" w:eastAsia="Times New Roman" w:hAnsi="Arial" w:cs="Arial"/>
          <w:color w:val="222222"/>
          <w:sz w:val="21"/>
          <w:szCs w:val="21"/>
          <w:lang w:eastAsia="nl-NL"/>
        </w:rPr>
      </w:pPr>
      <w:r w:rsidRPr="009C216C">
        <w:rPr>
          <w:rFonts w:ascii="Arial" w:eastAsia="Times New Roman" w:hAnsi="Arial" w:cs="Arial"/>
          <w:color w:val="222222"/>
          <w:sz w:val="21"/>
          <w:szCs w:val="21"/>
          <w:lang w:eastAsia="nl-NL"/>
        </w:rPr>
        <w:t> </w:t>
      </w:r>
    </w:p>
    <w:p w:rsidR="00A417C9" w:rsidRDefault="00A417C9" w:rsidP="009C216C">
      <w:pPr>
        <w:shd w:val="clear" w:color="auto" w:fill="FFFFFF"/>
        <w:spacing w:line="276" w:lineRule="atLeast"/>
        <w:outlineLvl w:val="0"/>
        <w:rPr>
          <w:rFonts w:ascii="Arial" w:eastAsia="Times New Roman" w:hAnsi="Arial" w:cs="Arial"/>
          <w:color w:val="4F81BD" w:themeColor="accent1"/>
          <w:kern w:val="36"/>
          <w:sz w:val="32"/>
          <w:szCs w:val="32"/>
          <w:lang w:eastAsia="nl-NL"/>
        </w:rPr>
      </w:pPr>
      <w:r>
        <w:rPr>
          <w:rFonts w:ascii="Arial" w:eastAsia="Times New Roman" w:hAnsi="Arial" w:cs="Arial"/>
          <w:color w:val="4F81BD" w:themeColor="accent1"/>
          <w:kern w:val="36"/>
          <w:sz w:val="32"/>
          <w:szCs w:val="32"/>
          <w:lang w:eastAsia="nl-NL"/>
        </w:rPr>
        <w:t>Wij delen uw gegevens met externe partijen, welke zijn dat?</w:t>
      </w:r>
    </w:p>
    <w:p w:rsidR="009C216C" w:rsidRPr="009C216C" w:rsidRDefault="009C216C" w:rsidP="009C216C">
      <w:pPr>
        <w:shd w:val="clear" w:color="auto" w:fill="FFFFFF"/>
        <w:rPr>
          <w:rFonts w:ascii="Arial" w:eastAsia="Times New Roman" w:hAnsi="Arial" w:cs="Arial"/>
          <w:color w:val="222222"/>
          <w:sz w:val="21"/>
          <w:szCs w:val="21"/>
          <w:lang w:eastAsia="nl-NL"/>
        </w:rPr>
      </w:pPr>
      <w:r w:rsidRPr="009C216C">
        <w:rPr>
          <w:rFonts w:ascii="Arial" w:eastAsia="Times New Roman" w:hAnsi="Arial" w:cs="Arial"/>
          <w:color w:val="222222"/>
          <w:sz w:val="21"/>
          <w:szCs w:val="21"/>
          <w:lang w:eastAsia="nl-NL"/>
        </w:rPr>
        <w:t xml:space="preserve">Als dit voor de uitoefening van de ambtelijke en niet-ambtelijke werkzaamheden nodig is, delen wij uw gegevens met externe partijen. U kunt hierbij denken aan bijvoorbeeld onze opdrachtgever, rechterlijke instanties, openbare- en gesloten registers, de inkomstenbron, slotenmakers, andere gerechtsdeurwaarders en het digitaal beslagregister één en ander uitsluitend - voor zover nodig bij het verrichten van de bij of krachtens de wet opgedragen taken en werkzaamheden.De gegevens worden incidenteel door </w:t>
      </w:r>
      <w:r>
        <w:rPr>
          <w:rFonts w:ascii="Arial" w:eastAsia="Times New Roman" w:hAnsi="Arial" w:cs="Arial"/>
          <w:color w:val="222222"/>
          <w:sz w:val="21"/>
          <w:szCs w:val="21"/>
          <w:lang w:eastAsia="nl-NL"/>
        </w:rPr>
        <w:t xml:space="preserve">HEIJKOOP &amp; PARTNERS </w:t>
      </w:r>
      <w:r w:rsidRPr="009C216C">
        <w:rPr>
          <w:rFonts w:ascii="Arial" w:eastAsia="Times New Roman" w:hAnsi="Arial" w:cs="Arial"/>
          <w:color w:val="222222"/>
          <w:sz w:val="21"/>
          <w:szCs w:val="21"/>
          <w:lang w:eastAsia="nl-NL"/>
        </w:rPr>
        <w:t xml:space="preserve"> aan een instantie in een derde land verstrekt, indien internationale verdragen dit vereisen.</w:t>
      </w:r>
      <w:r w:rsidRPr="009C216C">
        <w:rPr>
          <w:rFonts w:ascii="Arial" w:eastAsia="Times New Roman" w:hAnsi="Arial" w:cs="Arial"/>
          <w:color w:val="222222"/>
          <w:sz w:val="21"/>
          <w:szCs w:val="21"/>
          <w:lang w:eastAsia="nl-NL"/>
        </w:rPr>
        <w:br/>
        <w:t xml:space="preserve">Verstrekking van gegevens vindt niet plaats als dit in strijd zou zijn met de geheimhoudingsplicht van </w:t>
      </w:r>
      <w:r>
        <w:rPr>
          <w:rFonts w:ascii="Arial" w:eastAsia="Times New Roman" w:hAnsi="Arial" w:cs="Arial"/>
          <w:color w:val="222222"/>
          <w:sz w:val="21"/>
          <w:szCs w:val="21"/>
          <w:lang w:eastAsia="nl-NL"/>
        </w:rPr>
        <w:t xml:space="preserve">HEIJKOOP &amp; PARTNERS </w:t>
      </w:r>
      <w:r w:rsidRPr="009C216C">
        <w:rPr>
          <w:rFonts w:ascii="Arial" w:eastAsia="Times New Roman" w:hAnsi="Arial" w:cs="Arial"/>
          <w:color w:val="222222"/>
          <w:sz w:val="21"/>
          <w:szCs w:val="21"/>
          <w:lang w:eastAsia="nl-NL"/>
        </w:rPr>
        <w:t xml:space="preserve">.Ook hier is voor </w:t>
      </w:r>
      <w:r>
        <w:rPr>
          <w:rFonts w:ascii="Arial" w:eastAsia="Times New Roman" w:hAnsi="Arial" w:cs="Arial"/>
          <w:color w:val="222222"/>
          <w:sz w:val="21"/>
          <w:szCs w:val="21"/>
          <w:lang w:eastAsia="nl-NL"/>
        </w:rPr>
        <w:t xml:space="preserve">HEIJKOOP &amp; PARTNERS </w:t>
      </w:r>
      <w:r w:rsidRPr="009C216C">
        <w:rPr>
          <w:rFonts w:ascii="Arial" w:eastAsia="Times New Roman" w:hAnsi="Arial" w:cs="Arial"/>
          <w:color w:val="222222"/>
          <w:sz w:val="21"/>
          <w:szCs w:val="21"/>
          <w:lang w:eastAsia="nl-NL"/>
        </w:rPr>
        <w:t xml:space="preserve"> de Gedragscode gerechtsdeurwaarders ter bescherming persoonsgegevens leidend.</w:t>
      </w:r>
    </w:p>
    <w:p w:rsidR="00A417C9" w:rsidRDefault="00A417C9" w:rsidP="009C216C">
      <w:pPr>
        <w:shd w:val="clear" w:color="auto" w:fill="FFFFFF"/>
        <w:spacing w:line="276" w:lineRule="atLeast"/>
        <w:outlineLvl w:val="0"/>
        <w:rPr>
          <w:rFonts w:ascii="Arial" w:eastAsia="Times New Roman" w:hAnsi="Arial" w:cs="Arial"/>
          <w:color w:val="4F81BD" w:themeColor="accent1"/>
          <w:kern w:val="36"/>
          <w:sz w:val="28"/>
          <w:szCs w:val="28"/>
          <w:lang w:eastAsia="nl-NL"/>
        </w:rPr>
      </w:pPr>
    </w:p>
    <w:p w:rsidR="009C216C" w:rsidRPr="00453EAE" w:rsidRDefault="009C216C" w:rsidP="009C216C">
      <w:pPr>
        <w:shd w:val="clear" w:color="auto" w:fill="FFFFFF"/>
        <w:spacing w:line="276" w:lineRule="atLeast"/>
        <w:outlineLvl w:val="0"/>
        <w:rPr>
          <w:rFonts w:ascii="Arial" w:eastAsia="Times New Roman" w:hAnsi="Arial" w:cs="Arial"/>
          <w:color w:val="4F81BD" w:themeColor="accent1"/>
          <w:kern w:val="36"/>
          <w:sz w:val="24"/>
          <w:szCs w:val="24"/>
          <w:lang w:eastAsia="nl-NL"/>
        </w:rPr>
      </w:pPr>
      <w:r w:rsidRPr="009C216C">
        <w:rPr>
          <w:rFonts w:ascii="Arial" w:eastAsia="Times New Roman" w:hAnsi="Arial" w:cs="Arial"/>
          <w:color w:val="4F81BD" w:themeColor="accent1"/>
          <w:kern w:val="36"/>
          <w:sz w:val="24"/>
          <w:szCs w:val="24"/>
          <w:lang w:eastAsia="nl-NL"/>
        </w:rPr>
        <w:t xml:space="preserve">Waar worden de persoonsgegevens door </w:t>
      </w:r>
      <w:r w:rsidRPr="00453EAE">
        <w:rPr>
          <w:rFonts w:ascii="Arial" w:eastAsia="Times New Roman" w:hAnsi="Arial" w:cs="Arial"/>
          <w:color w:val="4F81BD" w:themeColor="accent1"/>
          <w:kern w:val="36"/>
          <w:sz w:val="24"/>
          <w:szCs w:val="24"/>
          <w:lang w:eastAsia="nl-NL"/>
        </w:rPr>
        <w:t xml:space="preserve">HEIJKOOP &amp; PARTNERS </w:t>
      </w:r>
      <w:r w:rsidRPr="009C216C">
        <w:rPr>
          <w:rFonts w:ascii="Arial" w:eastAsia="Times New Roman" w:hAnsi="Arial" w:cs="Arial"/>
          <w:color w:val="4F81BD" w:themeColor="accent1"/>
          <w:kern w:val="36"/>
          <w:sz w:val="24"/>
          <w:szCs w:val="24"/>
          <w:lang w:eastAsia="nl-NL"/>
        </w:rPr>
        <w:t xml:space="preserve"> opgeslagen?</w:t>
      </w:r>
    </w:p>
    <w:p w:rsidR="00453EAE" w:rsidRPr="009C216C" w:rsidRDefault="00453EAE" w:rsidP="009C216C">
      <w:pPr>
        <w:shd w:val="clear" w:color="auto" w:fill="FFFFFF"/>
        <w:spacing w:line="276" w:lineRule="atLeast"/>
        <w:outlineLvl w:val="0"/>
        <w:rPr>
          <w:rFonts w:ascii="Arial" w:eastAsia="Times New Roman" w:hAnsi="Arial" w:cs="Arial"/>
          <w:kern w:val="36"/>
          <w:sz w:val="20"/>
          <w:szCs w:val="20"/>
          <w:lang w:eastAsia="nl-NL"/>
        </w:rPr>
      </w:pPr>
      <w:r w:rsidRPr="00453EAE">
        <w:rPr>
          <w:rFonts w:ascii="Arial" w:eastAsia="Times New Roman" w:hAnsi="Arial" w:cs="Arial"/>
          <w:kern w:val="36"/>
          <w:sz w:val="20"/>
          <w:szCs w:val="20"/>
          <w:lang w:eastAsia="nl-NL"/>
        </w:rPr>
        <w:t xml:space="preserve">Uw persoonsgegevens, zoals verwerkt door Heijkoop &amp; Partners, worden opgeslagen in fysieke dossiers op het kantoor in Groningen, in de datacentra van Eurosystems, </w:t>
      </w:r>
    </w:p>
    <w:p w:rsidR="00453EAE" w:rsidRPr="00453EAE" w:rsidRDefault="00453EAE" w:rsidP="009C216C">
      <w:pPr>
        <w:shd w:val="clear" w:color="auto" w:fill="FFFFFF"/>
        <w:rPr>
          <w:rFonts w:ascii="Arial" w:eastAsia="Times New Roman" w:hAnsi="Arial" w:cs="Arial"/>
          <w:b/>
          <w:bCs/>
          <w:sz w:val="20"/>
          <w:szCs w:val="20"/>
          <w:lang w:eastAsia="nl-NL"/>
        </w:rPr>
      </w:pPr>
    </w:p>
    <w:p w:rsidR="009C216C" w:rsidRPr="009C216C" w:rsidRDefault="009C216C" w:rsidP="009C216C">
      <w:pPr>
        <w:shd w:val="clear" w:color="auto" w:fill="FFFFFF"/>
        <w:rPr>
          <w:rFonts w:ascii="Arial" w:eastAsia="Times New Roman" w:hAnsi="Arial" w:cs="Arial"/>
          <w:color w:val="4F81BD" w:themeColor="accent1"/>
          <w:sz w:val="21"/>
          <w:szCs w:val="21"/>
          <w:lang w:eastAsia="nl-NL"/>
        </w:rPr>
      </w:pPr>
      <w:r w:rsidRPr="009C216C">
        <w:rPr>
          <w:rFonts w:ascii="Arial" w:eastAsia="Times New Roman" w:hAnsi="Arial" w:cs="Arial"/>
          <w:b/>
          <w:bCs/>
          <w:color w:val="4F81BD" w:themeColor="accent1"/>
          <w:sz w:val="21"/>
          <w:szCs w:val="21"/>
          <w:lang w:eastAsia="nl-NL"/>
        </w:rPr>
        <w:t>Beveiliging persoonsgegevens</w:t>
      </w:r>
    </w:p>
    <w:p w:rsidR="00453EAE" w:rsidRDefault="008C6BDD" w:rsidP="009C216C">
      <w:pPr>
        <w:shd w:val="clear" w:color="auto" w:fill="FFFFFF"/>
        <w:rPr>
          <w:rFonts w:ascii="Arial" w:eastAsia="Times New Roman" w:hAnsi="Arial" w:cs="Arial"/>
          <w:color w:val="222222"/>
          <w:sz w:val="21"/>
          <w:szCs w:val="21"/>
          <w:lang w:eastAsia="nl-NL"/>
        </w:rPr>
      </w:pPr>
      <w:r w:rsidRPr="008C6BDD">
        <w:rPr>
          <w:rFonts w:ascii="Arial" w:eastAsia="Times New Roman" w:hAnsi="Arial" w:cs="Arial"/>
          <w:sz w:val="21"/>
          <w:szCs w:val="21"/>
          <w:lang w:eastAsia="nl-NL"/>
        </w:rPr>
        <w:t xml:space="preserve">Voor het hosten van  van de website </w:t>
      </w:r>
      <w:r>
        <w:rPr>
          <w:rFonts w:ascii="Arial" w:eastAsia="Times New Roman" w:hAnsi="Arial" w:cs="Arial"/>
          <w:color w:val="222222"/>
          <w:sz w:val="21"/>
          <w:szCs w:val="21"/>
          <w:lang w:eastAsia="nl-NL"/>
        </w:rPr>
        <w:t>maakt H</w:t>
      </w:r>
      <w:r w:rsidR="009C216C">
        <w:rPr>
          <w:rFonts w:ascii="Arial" w:eastAsia="Times New Roman" w:hAnsi="Arial" w:cs="Arial"/>
          <w:color w:val="222222"/>
          <w:sz w:val="21"/>
          <w:szCs w:val="21"/>
          <w:lang w:eastAsia="nl-NL"/>
        </w:rPr>
        <w:t>EIJKOOP &amp; PARTNERS</w:t>
      </w:r>
      <w:r w:rsidR="00453EAE">
        <w:rPr>
          <w:rFonts w:ascii="Arial" w:eastAsia="Times New Roman" w:hAnsi="Arial" w:cs="Arial"/>
          <w:color w:val="222222"/>
          <w:sz w:val="21"/>
          <w:szCs w:val="21"/>
          <w:lang w:eastAsia="nl-NL"/>
        </w:rPr>
        <w:t xml:space="preserve"> gebruik van de diensten van TriplePro, een Nederlands bedrijf gevestigd te Groningen. Voor het managen van haar e-mail verkeer maakt HEIJKOOP &amp; PARTNERS gebruik van de exchange services gehost door Eurosystems. HEIJKOOP &amp; PARTNERS en Eurosystems zijn overeengekomen dat zij de noodzakelijke beveiligingsmaatregelen nemen om misbruik van</w:t>
      </w:r>
      <w:r>
        <w:rPr>
          <w:rFonts w:ascii="Arial" w:eastAsia="Times New Roman" w:hAnsi="Arial" w:cs="Arial"/>
          <w:color w:val="222222"/>
          <w:sz w:val="21"/>
          <w:szCs w:val="21"/>
          <w:lang w:eastAsia="nl-NL"/>
        </w:rPr>
        <w:t xml:space="preserve">, onbedoeld </w:t>
      </w:r>
      <w:r w:rsidR="00453EAE">
        <w:rPr>
          <w:rFonts w:ascii="Arial" w:eastAsia="Times New Roman" w:hAnsi="Arial" w:cs="Arial"/>
          <w:color w:val="222222"/>
          <w:sz w:val="21"/>
          <w:szCs w:val="21"/>
          <w:lang w:eastAsia="nl-NL"/>
        </w:rPr>
        <w:t xml:space="preserve"> en ongeautoriseerde toegang tot de persoonsgegevens en/of e-mail verkeer te voorkomen.</w:t>
      </w:r>
    </w:p>
    <w:p w:rsidR="009C216C" w:rsidRPr="009C216C" w:rsidRDefault="009C216C" w:rsidP="009C216C">
      <w:pPr>
        <w:shd w:val="clear" w:color="auto" w:fill="FFFFFF"/>
        <w:rPr>
          <w:rFonts w:ascii="Arial" w:eastAsia="Times New Roman" w:hAnsi="Arial" w:cs="Arial"/>
          <w:color w:val="4F81BD" w:themeColor="accent1"/>
          <w:lang w:eastAsia="nl-NL"/>
        </w:rPr>
      </w:pPr>
      <w:r w:rsidRPr="009C216C">
        <w:rPr>
          <w:rFonts w:ascii="Arial" w:eastAsia="Times New Roman" w:hAnsi="Arial" w:cs="Arial"/>
          <w:b/>
          <w:bCs/>
          <w:color w:val="4F81BD" w:themeColor="accent1"/>
          <w:lang w:eastAsia="nl-NL"/>
        </w:rPr>
        <w:t>Bewaartermijn persoonsgegevens</w:t>
      </w:r>
    </w:p>
    <w:p w:rsidR="009C216C" w:rsidRPr="009C216C" w:rsidRDefault="009C216C" w:rsidP="009C216C">
      <w:pPr>
        <w:shd w:val="clear" w:color="auto" w:fill="FFFFFF"/>
        <w:rPr>
          <w:rFonts w:ascii="Arial" w:eastAsia="Times New Roman" w:hAnsi="Arial" w:cs="Arial"/>
          <w:color w:val="222222"/>
          <w:sz w:val="21"/>
          <w:szCs w:val="21"/>
          <w:lang w:eastAsia="nl-NL"/>
        </w:rPr>
      </w:pPr>
      <w:r>
        <w:rPr>
          <w:rFonts w:ascii="Arial" w:eastAsia="Times New Roman" w:hAnsi="Arial" w:cs="Arial"/>
          <w:color w:val="222222"/>
          <w:sz w:val="21"/>
          <w:szCs w:val="21"/>
          <w:lang w:eastAsia="nl-NL"/>
        </w:rPr>
        <w:t xml:space="preserve">HEIJKOOP &amp; PARTNERS </w:t>
      </w:r>
      <w:r w:rsidRPr="009C216C">
        <w:rPr>
          <w:rFonts w:ascii="Arial" w:eastAsia="Times New Roman" w:hAnsi="Arial" w:cs="Arial"/>
          <w:color w:val="222222"/>
          <w:sz w:val="21"/>
          <w:szCs w:val="21"/>
          <w:lang w:eastAsia="nl-NL"/>
        </w:rPr>
        <w:t xml:space="preserve"> bewaart uw persoonsgegevens niet langer dan noodzakelijk is voor het doel van de verwerking. </w:t>
      </w:r>
      <w:r>
        <w:rPr>
          <w:rFonts w:ascii="Arial" w:eastAsia="Times New Roman" w:hAnsi="Arial" w:cs="Arial"/>
          <w:color w:val="222222"/>
          <w:sz w:val="21"/>
          <w:szCs w:val="21"/>
          <w:lang w:eastAsia="nl-NL"/>
        </w:rPr>
        <w:t xml:space="preserve">HEIJKOOP &amp; PARTNERS </w:t>
      </w:r>
      <w:r w:rsidRPr="009C216C">
        <w:rPr>
          <w:rFonts w:ascii="Arial" w:eastAsia="Times New Roman" w:hAnsi="Arial" w:cs="Arial"/>
          <w:color w:val="222222"/>
          <w:sz w:val="21"/>
          <w:szCs w:val="21"/>
          <w:lang w:eastAsia="nl-NL"/>
        </w:rPr>
        <w:t xml:space="preserve"> bewaart uw gegevens tien jaar volgens de Verordening KBvG Normen voor Kwaliteit en het daarbij behorende reglement.</w:t>
      </w:r>
      <w:r w:rsidRPr="009C216C">
        <w:rPr>
          <w:rFonts w:ascii="Arial" w:eastAsia="Times New Roman" w:hAnsi="Arial" w:cs="Arial"/>
          <w:color w:val="222222"/>
          <w:sz w:val="21"/>
          <w:szCs w:val="21"/>
          <w:lang w:eastAsia="nl-NL"/>
        </w:rPr>
        <w:br/>
        <w:t xml:space="preserve">Indien noodzakelijk kan </w:t>
      </w:r>
      <w:r>
        <w:rPr>
          <w:rFonts w:ascii="Arial" w:eastAsia="Times New Roman" w:hAnsi="Arial" w:cs="Arial"/>
          <w:color w:val="222222"/>
          <w:sz w:val="21"/>
          <w:szCs w:val="21"/>
          <w:lang w:eastAsia="nl-NL"/>
        </w:rPr>
        <w:t xml:space="preserve">HEIJKOOP &amp; PARTNERS </w:t>
      </w:r>
      <w:r w:rsidRPr="009C216C">
        <w:rPr>
          <w:rFonts w:ascii="Arial" w:eastAsia="Times New Roman" w:hAnsi="Arial" w:cs="Arial"/>
          <w:color w:val="222222"/>
          <w:sz w:val="21"/>
          <w:szCs w:val="21"/>
          <w:lang w:eastAsia="nl-NL"/>
        </w:rPr>
        <w:t xml:space="preserve"> besluiten dat documenten en/of gegevens voor een langere termijn worden bewaard.</w:t>
      </w:r>
    </w:p>
    <w:p w:rsidR="009C216C" w:rsidRPr="009C216C" w:rsidRDefault="008C6BDD" w:rsidP="009C216C">
      <w:pPr>
        <w:shd w:val="clear" w:color="auto" w:fill="FFFFFF"/>
        <w:spacing w:line="276" w:lineRule="atLeast"/>
        <w:outlineLvl w:val="0"/>
        <w:rPr>
          <w:rFonts w:ascii="Arial" w:eastAsia="Times New Roman" w:hAnsi="Arial" w:cs="Arial"/>
          <w:color w:val="4F81BD" w:themeColor="accent1"/>
          <w:kern w:val="36"/>
          <w:sz w:val="28"/>
          <w:szCs w:val="28"/>
          <w:lang w:eastAsia="nl-NL"/>
        </w:rPr>
      </w:pPr>
      <w:r w:rsidRPr="008C6BDD">
        <w:rPr>
          <w:rFonts w:ascii="Arial" w:eastAsia="Times New Roman" w:hAnsi="Arial" w:cs="Arial"/>
          <w:color w:val="4F81BD" w:themeColor="accent1"/>
          <w:kern w:val="36"/>
          <w:sz w:val="28"/>
          <w:szCs w:val="28"/>
          <w:lang w:eastAsia="nl-NL"/>
        </w:rPr>
        <w:t>U wilt wat vragen of aanpassen?</w:t>
      </w:r>
    </w:p>
    <w:p w:rsidR="009C216C" w:rsidRPr="009C216C" w:rsidRDefault="009C216C" w:rsidP="009C216C">
      <w:pPr>
        <w:shd w:val="clear" w:color="auto" w:fill="FFFFFF"/>
        <w:rPr>
          <w:rFonts w:ascii="Arial" w:eastAsia="Times New Roman" w:hAnsi="Arial" w:cs="Arial"/>
          <w:color w:val="222222"/>
          <w:sz w:val="21"/>
          <w:szCs w:val="21"/>
          <w:lang w:eastAsia="nl-NL"/>
        </w:rPr>
      </w:pPr>
      <w:r>
        <w:rPr>
          <w:rFonts w:ascii="Arial" w:eastAsia="Times New Roman" w:hAnsi="Arial" w:cs="Arial"/>
          <w:color w:val="222222"/>
          <w:sz w:val="21"/>
          <w:szCs w:val="21"/>
          <w:lang w:eastAsia="nl-NL"/>
        </w:rPr>
        <w:t xml:space="preserve">HEIJKOOP &amp; PARTNERS </w:t>
      </w:r>
      <w:r w:rsidRPr="009C216C">
        <w:rPr>
          <w:rFonts w:ascii="Arial" w:eastAsia="Times New Roman" w:hAnsi="Arial" w:cs="Arial"/>
          <w:color w:val="222222"/>
          <w:sz w:val="21"/>
          <w:szCs w:val="21"/>
          <w:lang w:eastAsia="nl-NL"/>
        </w:rPr>
        <w:t xml:space="preserve"> streeft ernaar om de gegevens correct in haar systemen te verwerken. Mocht u desondanks merken dat uw gegevens niet juist zijn verwerkt dan horen wij dit graag. U heeft bijvoorbeeld recht op inzage in of correctie van uw gegevens.</w:t>
      </w:r>
    </w:p>
    <w:p w:rsidR="009C216C" w:rsidRPr="009C216C" w:rsidRDefault="009C216C" w:rsidP="009C216C">
      <w:pPr>
        <w:shd w:val="clear" w:color="auto" w:fill="FFFFFF"/>
        <w:rPr>
          <w:rFonts w:ascii="Arial" w:eastAsia="Times New Roman" w:hAnsi="Arial" w:cs="Arial"/>
          <w:color w:val="4F81BD" w:themeColor="accent1"/>
          <w:sz w:val="21"/>
          <w:szCs w:val="21"/>
          <w:lang w:eastAsia="nl-NL"/>
        </w:rPr>
      </w:pPr>
      <w:r w:rsidRPr="009C216C">
        <w:rPr>
          <w:rFonts w:ascii="Arial" w:eastAsia="Times New Roman" w:hAnsi="Arial" w:cs="Arial"/>
          <w:b/>
          <w:bCs/>
          <w:color w:val="4F81BD" w:themeColor="accent1"/>
          <w:sz w:val="21"/>
          <w:szCs w:val="21"/>
          <w:lang w:eastAsia="nl-NL"/>
        </w:rPr>
        <w:t>Uw privacyrechten</w:t>
      </w:r>
    </w:p>
    <w:p w:rsidR="008C6BDD" w:rsidRDefault="009C216C" w:rsidP="009C216C">
      <w:pPr>
        <w:shd w:val="clear" w:color="auto" w:fill="FFFFFF"/>
        <w:rPr>
          <w:rFonts w:ascii="Arial" w:eastAsia="Times New Roman" w:hAnsi="Arial" w:cs="Arial"/>
          <w:color w:val="222222"/>
          <w:sz w:val="21"/>
          <w:szCs w:val="21"/>
          <w:lang w:eastAsia="nl-NL"/>
        </w:rPr>
      </w:pPr>
      <w:r w:rsidRPr="009C216C">
        <w:rPr>
          <w:rFonts w:ascii="Arial" w:eastAsia="Times New Roman" w:hAnsi="Arial" w:cs="Arial"/>
          <w:color w:val="222222"/>
          <w:sz w:val="21"/>
          <w:szCs w:val="21"/>
          <w:lang w:eastAsia="nl-NL"/>
        </w:rPr>
        <w:t xml:space="preserve">U heeft recht op inzage in uw persoonsgegevens, bezwaar tegen het gebruik van uw gegevens en het recht om correctie of verwijdering van uw persoonsgegevens te vragen. Als u wilt weten welke persoonsgegevens </w:t>
      </w:r>
      <w:r>
        <w:rPr>
          <w:rFonts w:ascii="Arial" w:eastAsia="Times New Roman" w:hAnsi="Arial" w:cs="Arial"/>
          <w:color w:val="222222"/>
          <w:sz w:val="21"/>
          <w:szCs w:val="21"/>
          <w:lang w:eastAsia="nl-NL"/>
        </w:rPr>
        <w:t xml:space="preserve">HEIJKOOP &amp; PARTNERS </w:t>
      </w:r>
      <w:r w:rsidRPr="009C216C">
        <w:rPr>
          <w:rFonts w:ascii="Arial" w:eastAsia="Times New Roman" w:hAnsi="Arial" w:cs="Arial"/>
          <w:color w:val="222222"/>
          <w:sz w:val="21"/>
          <w:szCs w:val="21"/>
          <w:lang w:eastAsia="nl-NL"/>
        </w:rPr>
        <w:t xml:space="preserve"> van u verwerkt, dan kunt u een schriftelijk inzageverzoek doen. </w:t>
      </w:r>
      <w:r>
        <w:rPr>
          <w:rFonts w:ascii="Arial" w:eastAsia="Times New Roman" w:hAnsi="Arial" w:cs="Arial"/>
          <w:color w:val="222222"/>
          <w:sz w:val="21"/>
          <w:szCs w:val="21"/>
          <w:lang w:eastAsia="nl-NL"/>
        </w:rPr>
        <w:t xml:space="preserve">HEIJKOOP &amp; PARTNERS </w:t>
      </w:r>
      <w:r w:rsidRPr="009C216C">
        <w:rPr>
          <w:rFonts w:ascii="Arial" w:eastAsia="Times New Roman" w:hAnsi="Arial" w:cs="Arial"/>
          <w:color w:val="222222"/>
          <w:sz w:val="21"/>
          <w:szCs w:val="21"/>
          <w:lang w:eastAsia="nl-NL"/>
        </w:rPr>
        <w:t xml:space="preserve"> behandelt uw verzoek binnen een maand na ontvangst.</w:t>
      </w:r>
      <w:r w:rsidRPr="009C216C">
        <w:rPr>
          <w:rFonts w:ascii="Arial" w:eastAsia="Times New Roman" w:hAnsi="Arial" w:cs="Arial"/>
          <w:color w:val="222222"/>
          <w:sz w:val="21"/>
          <w:szCs w:val="21"/>
          <w:lang w:eastAsia="nl-NL"/>
        </w:rPr>
        <w:br/>
        <w:t xml:space="preserve">Blijkt dat uw gegevens onjuist, onvolledig of niet relevant zijn? Dan kunt u een aanvullend verzoek doen om uw gegevens te laten wijzigen of aan te vullen. </w:t>
      </w:r>
    </w:p>
    <w:p w:rsidR="008C6BDD" w:rsidRDefault="008C6BDD" w:rsidP="009C216C">
      <w:pPr>
        <w:shd w:val="clear" w:color="auto" w:fill="FFFFFF"/>
        <w:rPr>
          <w:rFonts w:ascii="Arial" w:eastAsia="Times New Roman" w:hAnsi="Arial" w:cs="Arial"/>
          <w:color w:val="222222"/>
          <w:sz w:val="21"/>
          <w:szCs w:val="21"/>
          <w:lang w:eastAsia="nl-NL"/>
        </w:rPr>
      </w:pPr>
    </w:p>
    <w:p w:rsidR="009C216C" w:rsidRPr="009C216C" w:rsidRDefault="009C216C" w:rsidP="009C216C">
      <w:pPr>
        <w:shd w:val="clear" w:color="auto" w:fill="FFFFFF"/>
        <w:rPr>
          <w:rFonts w:ascii="Arial" w:eastAsia="Times New Roman" w:hAnsi="Arial" w:cs="Arial"/>
          <w:color w:val="222222"/>
          <w:sz w:val="21"/>
          <w:szCs w:val="21"/>
          <w:lang w:eastAsia="nl-NL"/>
        </w:rPr>
      </w:pPr>
      <w:r>
        <w:rPr>
          <w:rFonts w:ascii="Arial" w:eastAsia="Times New Roman" w:hAnsi="Arial" w:cs="Arial"/>
          <w:color w:val="222222"/>
          <w:sz w:val="21"/>
          <w:szCs w:val="21"/>
          <w:lang w:eastAsia="nl-NL"/>
        </w:rPr>
        <w:lastRenderedPageBreak/>
        <w:t xml:space="preserve">HEIJKOOP &amp; PARTNERS </w:t>
      </w:r>
      <w:r w:rsidRPr="009C216C">
        <w:rPr>
          <w:rFonts w:ascii="Arial" w:eastAsia="Times New Roman" w:hAnsi="Arial" w:cs="Arial"/>
          <w:color w:val="222222"/>
          <w:sz w:val="21"/>
          <w:szCs w:val="21"/>
          <w:lang w:eastAsia="nl-NL"/>
        </w:rPr>
        <w:t xml:space="preserve"> dient hierbij wel uit te gaan van de oﬃciële</w:t>
      </w:r>
      <w:r w:rsidR="008C6BDD">
        <w:rPr>
          <w:rFonts w:ascii="Arial" w:eastAsia="Times New Roman" w:hAnsi="Arial" w:cs="Arial"/>
          <w:color w:val="222222"/>
          <w:sz w:val="21"/>
          <w:szCs w:val="21"/>
          <w:lang w:eastAsia="nl-NL"/>
        </w:rPr>
        <w:t xml:space="preserve"> (overheids)</w:t>
      </w:r>
      <w:r w:rsidRPr="009C216C">
        <w:rPr>
          <w:rFonts w:ascii="Arial" w:eastAsia="Times New Roman" w:hAnsi="Arial" w:cs="Arial"/>
          <w:color w:val="222222"/>
          <w:sz w:val="21"/>
          <w:szCs w:val="21"/>
          <w:lang w:eastAsia="nl-NL"/>
        </w:rPr>
        <w:t xml:space="preserve"> registers. Wilt u bijvoorbeeld uw adres laten wijzigen, dan moet u dat eerst in de Basisadministratie Persoonsgegevens van uw gemeente wijzigen.</w:t>
      </w:r>
    </w:p>
    <w:p w:rsidR="008C6BDD" w:rsidRDefault="008C6BDD" w:rsidP="009C216C">
      <w:pPr>
        <w:shd w:val="clear" w:color="auto" w:fill="FFFFFF"/>
        <w:rPr>
          <w:rFonts w:ascii="Arial" w:eastAsia="Times New Roman" w:hAnsi="Arial" w:cs="Arial"/>
          <w:color w:val="222222"/>
          <w:sz w:val="21"/>
          <w:szCs w:val="21"/>
          <w:lang w:eastAsia="nl-NL"/>
        </w:rPr>
      </w:pPr>
    </w:p>
    <w:p w:rsidR="009C216C" w:rsidRPr="009C216C" w:rsidRDefault="009C216C" w:rsidP="009C216C">
      <w:pPr>
        <w:shd w:val="clear" w:color="auto" w:fill="FFFFFF"/>
        <w:rPr>
          <w:rFonts w:ascii="Arial" w:eastAsia="Times New Roman" w:hAnsi="Arial" w:cs="Arial"/>
          <w:color w:val="222222"/>
          <w:sz w:val="21"/>
          <w:szCs w:val="21"/>
          <w:lang w:eastAsia="nl-NL"/>
        </w:rPr>
      </w:pPr>
      <w:r w:rsidRPr="009C216C">
        <w:rPr>
          <w:rFonts w:ascii="Arial" w:eastAsia="Times New Roman" w:hAnsi="Arial" w:cs="Arial"/>
          <w:color w:val="222222"/>
          <w:sz w:val="21"/>
          <w:szCs w:val="21"/>
          <w:lang w:eastAsia="nl-NL"/>
        </w:rPr>
        <w:t>U kunt uw schriftelijke verzoek sturen aan:</w:t>
      </w:r>
    </w:p>
    <w:p w:rsidR="009C216C" w:rsidRDefault="009C216C" w:rsidP="009C216C">
      <w:pPr>
        <w:shd w:val="clear" w:color="auto" w:fill="FFFFFF"/>
        <w:rPr>
          <w:rFonts w:ascii="Arial" w:eastAsia="Times New Roman" w:hAnsi="Arial" w:cs="Arial"/>
          <w:color w:val="222222"/>
          <w:sz w:val="21"/>
          <w:szCs w:val="21"/>
          <w:lang w:eastAsia="nl-NL"/>
        </w:rPr>
      </w:pPr>
      <w:r>
        <w:rPr>
          <w:rFonts w:ascii="Arial" w:eastAsia="Times New Roman" w:hAnsi="Arial" w:cs="Arial"/>
          <w:color w:val="222222"/>
          <w:sz w:val="21"/>
          <w:szCs w:val="21"/>
          <w:lang w:eastAsia="nl-NL"/>
        </w:rPr>
        <w:t xml:space="preserve">HEIJKOOP &amp; PARTNERS </w:t>
      </w:r>
      <w:r w:rsidRPr="009C216C">
        <w:rPr>
          <w:rFonts w:ascii="Arial" w:eastAsia="Times New Roman" w:hAnsi="Arial" w:cs="Arial"/>
          <w:color w:val="222222"/>
          <w:sz w:val="21"/>
          <w:szCs w:val="21"/>
          <w:lang w:eastAsia="nl-NL"/>
        </w:rPr>
        <w:t xml:space="preserve"> </w:t>
      </w:r>
      <w:r w:rsidRPr="009C216C">
        <w:rPr>
          <w:rFonts w:ascii="Arial" w:eastAsia="Times New Roman" w:hAnsi="Arial" w:cs="Arial"/>
          <w:color w:val="222222"/>
          <w:sz w:val="21"/>
          <w:szCs w:val="21"/>
          <w:lang w:eastAsia="nl-NL"/>
        </w:rPr>
        <w:br/>
        <w:t>AVG</w:t>
      </w:r>
      <w:r w:rsidRPr="009C216C">
        <w:rPr>
          <w:rFonts w:ascii="Arial" w:eastAsia="Times New Roman" w:hAnsi="Arial" w:cs="Arial"/>
          <w:color w:val="222222"/>
          <w:sz w:val="21"/>
          <w:szCs w:val="21"/>
          <w:lang w:eastAsia="nl-NL"/>
        </w:rPr>
        <w:br/>
      </w:r>
      <w:r w:rsidR="008C6BDD">
        <w:rPr>
          <w:rFonts w:ascii="Arial" w:eastAsia="Times New Roman" w:hAnsi="Arial" w:cs="Arial"/>
          <w:color w:val="222222"/>
          <w:sz w:val="21"/>
          <w:szCs w:val="21"/>
          <w:lang w:eastAsia="nl-NL"/>
        </w:rPr>
        <w:t>Laan Corpus den Hoorn 102-2</w:t>
      </w:r>
      <w:r w:rsidR="008C6BDD">
        <w:rPr>
          <w:rFonts w:ascii="Arial" w:eastAsia="Times New Roman" w:hAnsi="Arial" w:cs="Arial"/>
          <w:color w:val="222222"/>
          <w:sz w:val="21"/>
          <w:szCs w:val="21"/>
          <w:lang w:eastAsia="nl-NL"/>
        </w:rPr>
        <w:br/>
        <w:t>9728 JR Groningen</w:t>
      </w:r>
    </w:p>
    <w:p w:rsidR="008C6BDD" w:rsidRPr="009C216C" w:rsidRDefault="008C6BDD" w:rsidP="009C216C">
      <w:pPr>
        <w:shd w:val="clear" w:color="auto" w:fill="FFFFFF"/>
        <w:rPr>
          <w:rFonts w:ascii="Arial" w:eastAsia="Times New Roman" w:hAnsi="Arial" w:cs="Arial"/>
          <w:color w:val="222222"/>
          <w:sz w:val="21"/>
          <w:szCs w:val="21"/>
          <w:lang w:eastAsia="nl-NL"/>
        </w:rPr>
      </w:pPr>
    </w:p>
    <w:p w:rsidR="009C216C" w:rsidRPr="009C216C" w:rsidRDefault="009C216C" w:rsidP="009C216C">
      <w:pPr>
        <w:shd w:val="clear" w:color="auto" w:fill="FFFFFF"/>
        <w:rPr>
          <w:rFonts w:ascii="Arial" w:eastAsia="Times New Roman" w:hAnsi="Arial" w:cs="Arial"/>
          <w:color w:val="4F81BD" w:themeColor="accent1"/>
          <w:lang w:eastAsia="nl-NL"/>
        </w:rPr>
      </w:pPr>
      <w:r w:rsidRPr="009C216C">
        <w:rPr>
          <w:rFonts w:ascii="Arial" w:eastAsia="Times New Roman" w:hAnsi="Arial" w:cs="Arial"/>
          <w:b/>
          <w:bCs/>
          <w:color w:val="4F81BD" w:themeColor="accent1"/>
          <w:lang w:eastAsia="nl-NL"/>
        </w:rPr>
        <w:t>Hoe u een klacht kunt indienen?</w:t>
      </w:r>
    </w:p>
    <w:p w:rsidR="009C216C" w:rsidRPr="009C216C" w:rsidRDefault="009C216C" w:rsidP="009C216C">
      <w:pPr>
        <w:shd w:val="clear" w:color="auto" w:fill="FFFFFF"/>
        <w:rPr>
          <w:rFonts w:ascii="Arial" w:eastAsia="Times New Roman" w:hAnsi="Arial" w:cs="Arial"/>
          <w:color w:val="222222"/>
          <w:sz w:val="21"/>
          <w:szCs w:val="21"/>
          <w:lang w:eastAsia="nl-NL"/>
        </w:rPr>
      </w:pPr>
      <w:r w:rsidRPr="009C216C">
        <w:rPr>
          <w:rFonts w:ascii="Arial" w:eastAsia="Times New Roman" w:hAnsi="Arial" w:cs="Arial"/>
          <w:color w:val="222222"/>
          <w:sz w:val="21"/>
          <w:szCs w:val="21"/>
          <w:lang w:eastAsia="nl-NL"/>
        </w:rPr>
        <w:t>Daarnaast bestaat voor de betrokkene het recht om een klacht in te dienen bij de toezichthoudende Autoriteit Persoonsgegevens. Dit kan bijvoorbeeld als wij gegevens van u verzamelen en u ontevreden bent over deze privacyverklaring of de wijze waarop we met uw gegevens omgaan.</w:t>
      </w:r>
      <w:r w:rsidRPr="009C216C">
        <w:rPr>
          <w:rFonts w:ascii="Arial" w:eastAsia="Times New Roman" w:hAnsi="Arial" w:cs="Arial"/>
          <w:color w:val="222222"/>
          <w:sz w:val="21"/>
          <w:szCs w:val="21"/>
          <w:lang w:eastAsia="nl-NL"/>
        </w:rPr>
        <w:br/>
        <w:t>Autoriteit Persoonsgegevens</w:t>
      </w:r>
      <w:r w:rsidRPr="009C216C">
        <w:rPr>
          <w:rFonts w:ascii="Arial" w:eastAsia="Times New Roman" w:hAnsi="Arial" w:cs="Arial"/>
          <w:color w:val="222222"/>
          <w:sz w:val="21"/>
          <w:szCs w:val="21"/>
          <w:lang w:eastAsia="nl-NL"/>
        </w:rPr>
        <w:br/>
      </w:r>
      <w:r w:rsidRPr="009C216C">
        <w:rPr>
          <w:rFonts w:ascii="Arial" w:eastAsia="Times New Roman" w:hAnsi="Arial" w:cs="Arial"/>
          <w:color w:val="222222"/>
          <w:sz w:val="21"/>
          <w:szCs w:val="21"/>
          <w:lang w:eastAsia="nl-NL"/>
        </w:rPr>
        <w:br/>
        <w:t>Bezoekadres:</w:t>
      </w:r>
      <w:r w:rsidRPr="009C216C">
        <w:rPr>
          <w:rFonts w:ascii="Arial" w:eastAsia="Times New Roman" w:hAnsi="Arial" w:cs="Arial"/>
          <w:color w:val="222222"/>
          <w:sz w:val="21"/>
          <w:szCs w:val="21"/>
          <w:lang w:eastAsia="nl-NL"/>
        </w:rPr>
        <w:br/>
        <w:t>Bezuidenhoutseweg 30 (alleen volgens afspraak)</w:t>
      </w:r>
      <w:r w:rsidRPr="009C216C">
        <w:rPr>
          <w:rFonts w:ascii="Arial" w:eastAsia="Times New Roman" w:hAnsi="Arial" w:cs="Arial"/>
          <w:color w:val="222222"/>
          <w:sz w:val="21"/>
          <w:szCs w:val="21"/>
          <w:lang w:eastAsia="nl-NL"/>
        </w:rPr>
        <w:br/>
        <w:t>2594 AV Den Haag</w:t>
      </w:r>
    </w:p>
    <w:p w:rsidR="009C216C" w:rsidRPr="009C216C" w:rsidRDefault="009C216C" w:rsidP="009C216C">
      <w:pPr>
        <w:shd w:val="clear" w:color="auto" w:fill="FFFFFF"/>
        <w:rPr>
          <w:rFonts w:ascii="Arial" w:eastAsia="Times New Roman" w:hAnsi="Arial" w:cs="Arial"/>
          <w:color w:val="222222"/>
          <w:sz w:val="21"/>
          <w:szCs w:val="21"/>
          <w:lang w:eastAsia="nl-NL"/>
        </w:rPr>
      </w:pPr>
      <w:r w:rsidRPr="009C216C">
        <w:rPr>
          <w:rFonts w:ascii="Arial" w:eastAsia="Times New Roman" w:hAnsi="Arial" w:cs="Arial"/>
          <w:color w:val="222222"/>
          <w:sz w:val="21"/>
          <w:szCs w:val="21"/>
          <w:lang w:eastAsia="nl-NL"/>
        </w:rPr>
        <w:t>Postadres:</w:t>
      </w:r>
      <w:r w:rsidRPr="009C216C">
        <w:rPr>
          <w:rFonts w:ascii="Arial" w:eastAsia="Times New Roman" w:hAnsi="Arial" w:cs="Arial"/>
          <w:color w:val="222222"/>
          <w:sz w:val="21"/>
          <w:szCs w:val="21"/>
          <w:lang w:eastAsia="nl-NL"/>
        </w:rPr>
        <w:br/>
        <w:t>Postbus 93374</w:t>
      </w:r>
      <w:r w:rsidRPr="009C216C">
        <w:rPr>
          <w:rFonts w:ascii="Arial" w:eastAsia="Times New Roman" w:hAnsi="Arial" w:cs="Arial"/>
          <w:color w:val="222222"/>
          <w:sz w:val="21"/>
          <w:szCs w:val="21"/>
          <w:lang w:eastAsia="nl-NL"/>
        </w:rPr>
        <w:br/>
        <w:t>2509 AJ Den Haag</w:t>
      </w:r>
    </w:p>
    <w:p w:rsidR="009C216C" w:rsidRDefault="009C216C" w:rsidP="009C216C">
      <w:pPr>
        <w:shd w:val="clear" w:color="auto" w:fill="FFFFFF"/>
        <w:rPr>
          <w:rFonts w:ascii="Arial" w:eastAsia="Times New Roman" w:hAnsi="Arial" w:cs="Arial"/>
          <w:color w:val="222222"/>
          <w:sz w:val="21"/>
          <w:szCs w:val="21"/>
          <w:lang w:eastAsia="nl-NL"/>
        </w:rPr>
      </w:pPr>
      <w:r w:rsidRPr="009C216C">
        <w:rPr>
          <w:rFonts w:ascii="Arial" w:eastAsia="Times New Roman" w:hAnsi="Arial" w:cs="Arial"/>
          <w:color w:val="222222"/>
          <w:sz w:val="21"/>
          <w:szCs w:val="21"/>
          <w:lang w:eastAsia="nl-NL"/>
        </w:rPr>
        <w:t>Telefoon: 0900-2001201 (gebruikelijke telefoonkosten)</w:t>
      </w:r>
    </w:p>
    <w:p w:rsidR="006E61C0" w:rsidRPr="009C216C" w:rsidRDefault="006E61C0" w:rsidP="009C216C">
      <w:pPr>
        <w:shd w:val="clear" w:color="auto" w:fill="FFFFFF"/>
        <w:rPr>
          <w:rFonts w:ascii="Arial" w:eastAsia="Times New Roman" w:hAnsi="Arial" w:cs="Arial"/>
          <w:color w:val="222222"/>
          <w:sz w:val="21"/>
          <w:szCs w:val="21"/>
          <w:lang w:eastAsia="nl-NL"/>
        </w:rPr>
      </w:pPr>
    </w:p>
    <w:p w:rsidR="009C216C" w:rsidRPr="009C216C" w:rsidRDefault="009C216C" w:rsidP="009C216C">
      <w:pPr>
        <w:shd w:val="clear" w:color="auto" w:fill="FFFFFF"/>
        <w:spacing w:line="276" w:lineRule="atLeast"/>
        <w:outlineLvl w:val="0"/>
        <w:rPr>
          <w:rFonts w:ascii="Arial" w:eastAsia="Times New Roman" w:hAnsi="Arial" w:cs="Arial"/>
          <w:color w:val="4F81BD" w:themeColor="accent1"/>
          <w:kern w:val="36"/>
          <w:sz w:val="28"/>
          <w:szCs w:val="28"/>
          <w:lang w:eastAsia="nl-NL"/>
        </w:rPr>
      </w:pPr>
      <w:r w:rsidRPr="009C216C">
        <w:rPr>
          <w:rFonts w:ascii="Arial" w:eastAsia="Times New Roman" w:hAnsi="Arial" w:cs="Arial"/>
          <w:color w:val="4F81BD" w:themeColor="accent1"/>
          <w:kern w:val="36"/>
          <w:sz w:val="28"/>
          <w:szCs w:val="28"/>
          <w:lang w:eastAsia="nl-NL"/>
        </w:rPr>
        <w:t>Meldplicht datalekken en andere eisen vanuit de AVG</w:t>
      </w:r>
    </w:p>
    <w:p w:rsidR="009C216C" w:rsidRDefault="009C216C" w:rsidP="009C216C">
      <w:pPr>
        <w:shd w:val="clear" w:color="auto" w:fill="FFFFFF"/>
        <w:rPr>
          <w:rFonts w:ascii="Arial" w:eastAsia="Times New Roman" w:hAnsi="Arial" w:cs="Arial"/>
          <w:color w:val="222222"/>
          <w:sz w:val="21"/>
          <w:szCs w:val="21"/>
          <w:lang w:eastAsia="nl-NL"/>
        </w:rPr>
      </w:pPr>
      <w:r w:rsidRPr="009C216C">
        <w:rPr>
          <w:rFonts w:ascii="Arial" w:eastAsia="Times New Roman" w:hAnsi="Arial" w:cs="Arial"/>
          <w:color w:val="222222"/>
          <w:sz w:val="21"/>
          <w:szCs w:val="21"/>
          <w:lang w:eastAsia="nl-NL"/>
        </w:rPr>
        <w:t xml:space="preserve">De AVG vereist dat eventuele datalekken gemeld worden aan de Autoriteit Persoonsgegevens door de verwerkingsverantwoordelijke van de data. </w:t>
      </w:r>
      <w:r>
        <w:rPr>
          <w:rFonts w:ascii="Arial" w:eastAsia="Times New Roman" w:hAnsi="Arial" w:cs="Arial"/>
          <w:color w:val="222222"/>
          <w:sz w:val="21"/>
          <w:szCs w:val="21"/>
          <w:lang w:eastAsia="nl-NL"/>
        </w:rPr>
        <w:t xml:space="preserve">HEIJKOOP &amp; PARTNERS </w:t>
      </w:r>
      <w:r w:rsidRPr="009C216C">
        <w:rPr>
          <w:rFonts w:ascii="Arial" w:eastAsia="Times New Roman" w:hAnsi="Arial" w:cs="Arial"/>
          <w:color w:val="222222"/>
          <w:sz w:val="21"/>
          <w:szCs w:val="21"/>
          <w:lang w:eastAsia="nl-NL"/>
        </w:rPr>
        <w:t xml:space="preserve"> zal als verwerkingsverantwoordelijke melding doen aan de Autoriteit Persoonsgegevens.</w:t>
      </w:r>
      <w:r w:rsidRPr="009C216C">
        <w:rPr>
          <w:rFonts w:ascii="Arial" w:eastAsia="Times New Roman" w:hAnsi="Arial" w:cs="Arial"/>
          <w:color w:val="222222"/>
          <w:sz w:val="21"/>
          <w:szCs w:val="21"/>
          <w:lang w:eastAsia="nl-NL"/>
        </w:rPr>
        <w:br/>
        <w:t xml:space="preserve">Zorgvuldige omgang met persoonsgegevens en het naleven van de AVG is onderdeel van ons dagelijks beleid. Naast een datalekprotocol heeft </w:t>
      </w:r>
      <w:r>
        <w:rPr>
          <w:rFonts w:ascii="Arial" w:eastAsia="Times New Roman" w:hAnsi="Arial" w:cs="Arial"/>
          <w:color w:val="222222"/>
          <w:sz w:val="21"/>
          <w:szCs w:val="21"/>
          <w:lang w:eastAsia="nl-NL"/>
        </w:rPr>
        <w:t xml:space="preserve">HEIJKOOP &amp; PARTNERS </w:t>
      </w:r>
      <w:r w:rsidRPr="009C216C">
        <w:rPr>
          <w:rFonts w:ascii="Arial" w:eastAsia="Times New Roman" w:hAnsi="Arial" w:cs="Arial"/>
          <w:color w:val="222222"/>
          <w:sz w:val="21"/>
          <w:szCs w:val="21"/>
          <w:lang w:eastAsia="nl-NL"/>
        </w:rPr>
        <w:t xml:space="preserve"> ook een register voor de verwerkingsactiviteiten opgesteld, is er beleid voor het doen van een Privacy impactanalyse (PIA), worden er verwerkersovereenkomsten afgesloten en worden onze medewerkers met betrekking tot het informatiebeveiligingsbewustzijn getraind.</w:t>
      </w:r>
    </w:p>
    <w:p w:rsidR="006E61C0" w:rsidRPr="009C216C" w:rsidRDefault="006E61C0" w:rsidP="009C216C">
      <w:pPr>
        <w:shd w:val="clear" w:color="auto" w:fill="FFFFFF"/>
        <w:rPr>
          <w:rFonts w:ascii="Arial" w:eastAsia="Times New Roman" w:hAnsi="Arial" w:cs="Arial"/>
          <w:color w:val="222222"/>
          <w:sz w:val="21"/>
          <w:szCs w:val="21"/>
          <w:lang w:eastAsia="nl-NL"/>
        </w:rPr>
      </w:pPr>
    </w:p>
    <w:p w:rsidR="009C216C" w:rsidRPr="009C216C" w:rsidRDefault="009C216C" w:rsidP="009C216C">
      <w:pPr>
        <w:shd w:val="clear" w:color="auto" w:fill="FFFFFF"/>
        <w:spacing w:line="276" w:lineRule="atLeast"/>
        <w:outlineLvl w:val="0"/>
        <w:rPr>
          <w:rFonts w:ascii="Arial" w:eastAsia="Times New Roman" w:hAnsi="Arial" w:cs="Arial"/>
          <w:color w:val="4F81BD" w:themeColor="accent1"/>
          <w:kern w:val="36"/>
          <w:sz w:val="28"/>
          <w:szCs w:val="28"/>
          <w:lang w:eastAsia="nl-NL"/>
        </w:rPr>
      </w:pPr>
      <w:r w:rsidRPr="009C216C">
        <w:rPr>
          <w:rFonts w:ascii="Arial" w:eastAsia="Times New Roman" w:hAnsi="Arial" w:cs="Arial"/>
          <w:color w:val="4F81BD" w:themeColor="accent1"/>
          <w:kern w:val="36"/>
          <w:sz w:val="28"/>
          <w:szCs w:val="28"/>
          <w:lang w:eastAsia="nl-NL"/>
        </w:rPr>
        <w:t>Functionaris voor de gegevensbescherming</w:t>
      </w:r>
    </w:p>
    <w:p w:rsidR="006E61C0" w:rsidRDefault="009C216C" w:rsidP="009C216C">
      <w:pPr>
        <w:shd w:val="clear" w:color="auto" w:fill="FFFFFF"/>
        <w:rPr>
          <w:rFonts w:ascii="Arial" w:eastAsia="Times New Roman" w:hAnsi="Arial" w:cs="Arial"/>
          <w:color w:val="222222"/>
          <w:sz w:val="21"/>
          <w:szCs w:val="21"/>
          <w:lang w:eastAsia="nl-NL"/>
        </w:rPr>
      </w:pPr>
      <w:r>
        <w:rPr>
          <w:rFonts w:ascii="Arial" w:eastAsia="Times New Roman" w:hAnsi="Arial" w:cs="Arial"/>
          <w:color w:val="222222"/>
          <w:sz w:val="21"/>
          <w:szCs w:val="21"/>
          <w:lang w:eastAsia="nl-NL"/>
        </w:rPr>
        <w:t xml:space="preserve">HEIJKOOP &amp; PARTNERS </w:t>
      </w:r>
      <w:r w:rsidRPr="009C216C">
        <w:rPr>
          <w:rFonts w:ascii="Arial" w:eastAsia="Times New Roman" w:hAnsi="Arial" w:cs="Arial"/>
          <w:color w:val="222222"/>
          <w:sz w:val="21"/>
          <w:szCs w:val="21"/>
          <w:lang w:eastAsia="nl-NL"/>
        </w:rPr>
        <w:t xml:space="preserve"> heeft</w:t>
      </w:r>
      <w:r w:rsidR="006E61C0">
        <w:rPr>
          <w:rFonts w:ascii="Arial" w:eastAsia="Times New Roman" w:hAnsi="Arial" w:cs="Arial"/>
          <w:color w:val="222222"/>
          <w:sz w:val="21"/>
          <w:szCs w:val="21"/>
          <w:lang w:eastAsia="nl-NL"/>
        </w:rPr>
        <w:t xml:space="preserve"> een </w:t>
      </w:r>
      <w:r w:rsidRPr="009C216C">
        <w:rPr>
          <w:rFonts w:ascii="Arial" w:eastAsia="Times New Roman" w:hAnsi="Arial" w:cs="Arial"/>
          <w:color w:val="222222"/>
          <w:sz w:val="21"/>
          <w:szCs w:val="21"/>
          <w:lang w:eastAsia="nl-NL"/>
        </w:rPr>
        <w:t xml:space="preserve">functionarisvoor gegevensbescherming (FG) aangesteld, te weten: </w:t>
      </w:r>
      <w:r w:rsidR="006E61C0">
        <w:rPr>
          <w:rFonts w:ascii="Arial" w:eastAsia="Times New Roman" w:hAnsi="Arial" w:cs="Arial"/>
          <w:color w:val="222222"/>
          <w:sz w:val="21"/>
          <w:szCs w:val="21"/>
          <w:lang w:eastAsia="nl-NL"/>
        </w:rPr>
        <w:t>Dhr. M. Haijema</w:t>
      </w:r>
      <w:r w:rsidRPr="009C216C">
        <w:rPr>
          <w:rFonts w:ascii="Arial" w:eastAsia="Times New Roman" w:hAnsi="Arial" w:cs="Arial"/>
          <w:color w:val="222222"/>
          <w:sz w:val="21"/>
          <w:szCs w:val="21"/>
          <w:lang w:eastAsia="nl-NL"/>
        </w:rPr>
        <w:t>.</w:t>
      </w:r>
      <w:r w:rsidRPr="009C216C">
        <w:rPr>
          <w:rFonts w:ascii="Arial" w:eastAsia="Times New Roman" w:hAnsi="Arial" w:cs="Arial"/>
          <w:color w:val="222222"/>
          <w:sz w:val="21"/>
          <w:szCs w:val="21"/>
          <w:lang w:eastAsia="nl-NL"/>
        </w:rPr>
        <w:br/>
      </w:r>
    </w:p>
    <w:p w:rsidR="009C216C" w:rsidRPr="009C216C" w:rsidRDefault="006E61C0" w:rsidP="009C216C">
      <w:pPr>
        <w:shd w:val="clear" w:color="auto" w:fill="FFFFFF"/>
        <w:rPr>
          <w:rFonts w:ascii="Arial" w:eastAsia="Times New Roman" w:hAnsi="Arial" w:cs="Arial"/>
          <w:color w:val="222222"/>
          <w:sz w:val="21"/>
          <w:szCs w:val="21"/>
          <w:lang w:eastAsia="nl-NL"/>
        </w:rPr>
      </w:pPr>
      <w:r>
        <w:rPr>
          <w:rFonts w:ascii="Arial" w:eastAsia="Times New Roman" w:hAnsi="Arial" w:cs="Arial"/>
          <w:color w:val="222222"/>
          <w:sz w:val="21"/>
          <w:szCs w:val="21"/>
          <w:lang w:eastAsia="nl-NL"/>
        </w:rPr>
        <w:t>Hij is</w:t>
      </w:r>
      <w:r w:rsidR="009C216C" w:rsidRPr="009C216C">
        <w:rPr>
          <w:rFonts w:ascii="Arial" w:eastAsia="Times New Roman" w:hAnsi="Arial" w:cs="Arial"/>
          <w:color w:val="222222"/>
          <w:sz w:val="21"/>
          <w:szCs w:val="21"/>
          <w:lang w:eastAsia="nl-NL"/>
        </w:rPr>
        <w:t xml:space="preserve"> als volgt te bereiken:</w:t>
      </w:r>
    </w:p>
    <w:p w:rsidR="009C216C" w:rsidRPr="009C216C" w:rsidRDefault="009C216C" w:rsidP="009C216C">
      <w:pPr>
        <w:shd w:val="clear" w:color="auto" w:fill="FFFFFF"/>
        <w:rPr>
          <w:rFonts w:ascii="Arial" w:eastAsia="Times New Roman" w:hAnsi="Arial" w:cs="Arial"/>
          <w:color w:val="222222"/>
          <w:sz w:val="21"/>
          <w:szCs w:val="21"/>
          <w:lang w:eastAsia="nl-NL"/>
        </w:rPr>
      </w:pPr>
      <w:r w:rsidRPr="009C216C">
        <w:rPr>
          <w:rFonts w:ascii="Arial" w:eastAsia="Times New Roman" w:hAnsi="Arial" w:cs="Arial"/>
          <w:color w:val="222222"/>
          <w:sz w:val="21"/>
          <w:szCs w:val="21"/>
          <w:lang w:eastAsia="nl-NL"/>
        </w:rPr>
        <w:t>Per post:</w:t>
      </w:r>
      <w:r w:rsidRPr="009C216C">
        <w:rPr>
          <w:rFonts w:ascii="Arial" w:eastAsia="Times New Roman" w:hAnsi="Arial" w:cs="Arial"/>
          <w:color w:val="222222"/>
          <w:sz w:val="21"/>
          <w:szCs w:val="21"/>
          <w:lang w:eastAsia="nl-NL"/>
        </w:rPr>
        <w:br/>
      </w:r>
      <w:r w:rsidR="006E61C0">
        <w:rPr>
          <w:rFonts w:ascii="Arial" w:eastAsia="Times New Roman" w:hAnsi="Arial" w:cs="Arial"/>
          <w:color w:val="222222"/>
          <w:sz w:val="21"/>
          <w:szCs w:val="21"/>
          <w:lang w:eastAsia="nl-NL"/>
        </w:rPr>
        <w:t>Laan Corpus den Hoorn 102-2, 9728 JR Groningen</w:t>
      </w:r>
      <w:r w:rsidRPr="009C216C">
        <w:rPr>
          <w:rFonts w:ascii="Arial" w:eastAsia="Times New Roman" w:hAnsi="Arial" w:cs="Arial"/>
          <w:color w:val="222222"/>
          <w:sz w:val="21"/>
          <w:szCs w:val="21"/>
          <w:lang w:eastAsia="nl-NL"/>
        </w:rPr>
        <w:t xml:space="preserve"> (t.a.v. de Functionaris voor de gegevensbescherming)</w:t>
      </w:r>
    </w:p>
    <w:p w:rsidR="009C216C" w:rsidRPr="009C216C" w:rsidRDefault="009C216C" w:rsidP="009C216C">
      <w:pPr>
        <w:shd w:val="clear" w:color="auto" w:fill="FFFFFF"/>
        <w:rPr>
          <w:rFonts w:ascii="Arial" w:eastAsia="Times New Roman" w:hAnsi="Arial" w:cs="Arial"/>
          <w:color w:val="222222"/>
          <w:sz w:val="21"/>
          <w:szCs w:val="21"/>
          <w:lang w:eastAsia="nl-NL"/>
        </w:rPr>
      </w:pPr>
      <w:r w:rsidRPr="009C216C">
        <w:rPr>
          <w:rFonts w:ascii="Arial" w:eastAsia="Times New Roman" w:hAnsi="Arial" w:cs="Arial"/>
          <w:color w:val="222222"/>
          <w:sz w:val="21"/>
          <w:szCs w:val="21"/>
          <w:lang w:eastAsia="nl-NL"/>
        </w:rPr>
        <w:t xml:space="preserve">Per e-mail: </w:t>
      </w:r>
      <w:r w:rsidR="006E61C0">
        <w:rPr>
          <w:rFonts w:ascii="Arial" w:eastAsia="Times New Roman" w:hAnsi="Arial" w:cs="Arial"/>
          <w:color w:val="222222"/>
          <w:sz w:val="21"/>
          <w:szCs w:val="21"/>
          <w:lang w:eastAsia="nl-NL"/>
        </w:rPr>
        <w:t>m. haijema@heijkoopgroep.nl</w:t>
      </w:r>
      <w:r w:rsidR="006E61C0">
        <w:rPr>
          <w:rFonts w:ascii="Arial" w:eastAsia="Times New Roman" w:hAnsi="Arial" w:cs="Arial"/>
          <w:color w:val="222222"/>
          <w:sz w:val="21"/>
          <w:szCs w:val="21"/>
          <w:lang w:eastAsia="nl-NL"/>
        </w:rPr>
        <w:br/>
        <w:t>Per telefoon:  050-5250050</w:t>
      </w:r>
    </w:p>
    <w:p w:rsidR="009C216C" w:rsidRPr="009C216C" w:rsidRDefault="009C216C" w:rsidP="009C216C">
      <w:pPr>
        <w:shd w:val="clear" w:color="auto" w:fill="FFFFFF"/>
        <w:rPr>
          <w:rFonts w:ascii="Arial" w:eastAsia="Times New Roman" w:hAnsi="Arial" w:cs="Arial"/>
          <w:color w:val="222222"/>
          <w:sz w:val="21"/>
          <w:szCs w:val="21"/>
          <w:lang w:eastAsia="nl-NL"/>
        </w:rPr>
      </w:pPr>
      <w:r w:rsidRPr="009C216C">
        <w:rPr>
          <w:rFonts w:ascii="Arial" w:eastAsia="Times New Roman" w:hAnsi="Arial" w:cs="Arial"/>
          <w:color w:val="222222"/>
          <w:sz w:val="21"/>
          <w:szCs w:val="21"/>
          <w:lang w:eastAsia="nl-NL"/>
        </w:rPr>
        <w:t xml:space="preserve">Heeft u vragen over de gegevens die </w:t>
      </w:r>
      <w:r>
        <w:rPr>
          <w:rFonts w:ascii="Arial" w:eastAsia="Times New Roman" w:hAnsi="Arial" w:cs="Arial"/>
          <w:color w:val="222222"/>
          <w:sz w:val="21"/>
          <w:szCs w:val="21"/>
          <w:lang w:eastAsia="nl-NL"/>
        </w:rPr>
        <w:t xml:space="preserve">HEIJKOOP &amp; PARTNERS </w:t>
      </w:r>
      <w:r w:rsidRPr="009C216C">
        <w:rPr>
          <w:rFonts w:ascii="Arial" w:eastAsia="Times New Roman" w:hAnsi="Arial" w:cs="Arial"/>
          <w:color w:val="222222"/>
          <w:sz w:val="21"/>
          <w:szCs w:val="21"/>
          <w:lang w:eastAsia="nl-NL"/>
        </w:rPr>
        <w:t xml:space="preserve"> verzamelt, of hoe wij deze verwerken, neemt u dan contact met </w:t>
      </w:r>
      <w:r w:rsidR="006E61C0">
        <w:rPr>
          <w:rFonts w:ascii="Arial" w:eastAsia="Times New Roman" w:hAnsi="Arial" w:cs="Arial"/>
          <w:color w:val="222222"/>
          <w:sz w:val="21"/>
          <w:szCs w:val="21"/>
          <w:lang w:eastAsia="nl-NL"/>
        </w:rPr>
        <w:t xml:space="preserve">hem </w:t>
      </w:r>
      <w:r w:rsidRPr="009C216C">
        <w:rPr>
          <w:rFonts w:ascii="Arial" w:eastAsia="Times New Roman" w:hAnsi="Arial" w:cs="Arial"/>
          <w:color w:val="222222"/>
          <w:sz w:val="21"/>
          <w:szCs w:val="21"/>
          <w:lang w:eastAsia="nl-NL"/>
        </w:rPr>
        <w:t xml:space="preserve">op. Ook bij de constatering van een (mogelijk) datalek of vragen hierover kunt u contact opnemen met </w:t>
      </w:r>
      <w:r w:rsidR="006E61C0">
        <w:rPr>
          <w:rFonts w:ascii="Arial" w:eastAsia="Times New Roman" w:hAnsi="Arial" w:cs="Arial"/>
          <w:color w:val="222222"/>
          <w:sz w:val="21"/>
          <w:szCs w:val="21"/>
          <w:lang w:eastAsia="nl-NL"/>
        </w:rPr>
        <w:t>de</w:t>
      </w:r>
      <w:r w:rsidRPr="009C216C">
        <w:rPr>
          <w:rFonts w:ascii="Arial" w:eastAsia="Times New Roman" w:hAnsi="Arial" w:cs="Arial"/>
          <w:color w:val="222222"/>
          <w:sz w:val="21"/>
          <w:szCs w:val="21"/>
          <w:lang w:eastAsia="nl-NL"/>
        </w:rPr>
        <w:t xml:space="preserve"> FG.</w:t>
      </w:r>
    </w:p>
    <w:p w:rsidR="008C1C17" w:rsidRDefault="008C1C17" w:rsidP="009C216C">
      <w:pPr>
        <w:shd w:val="clear" w:color="auto" w:fill="FFFFFF"/>
        <w:rPr>
          <w:rFonts w:ascii="Arial" w:eastAsia="Times New Roman" w:hAnsi="Arial" w:cs="Arial"/>
          <w:b/>
          <w:bCs/>
          <w:color w:val="4F81BD" w:themeColor="accent1"/>
          <w:sz w:val="21"/>
          <w:szCs w:val="21"/>
          <w:lang w:eastAsia="nl-NL"/>
        </w:rPr>
      </w:pPr>
      <w:bookmarkStart w:id="0" w:name="_GoBack"/>
      <w:bookmarkEnd w:id="0"/>
    </w:p>
    <w:sectPr w:rsidR="008C1C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96E01"/>
    <w:multiLevelType w:val="multilevel"/>
    <w:tmpl w:val="B56469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491A5D"/>
    <w:multiLevelType w:val="multilevel"/>
    <w:tmpl w:val="9AAE77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F32A1C"/>
    <w:multiLevelType w:val="multilevel"/>
    <w:tmpl w:val="FFCA7A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16C"/>
    <w:rsid w:val="000B3C30"/>
    <w:rsid w:val="00453EAE"/>
    <w:rsid w:val="006E61C0"/>
    <w:rsid w:val="007040FF"/>
    <w:rsid w:val="00823076"/>
    <w:rsid w:val="008C1C17"/>
    <w:rsid w:val="008C6BDD"/>
    <w:rsid w:val="009C216C"/>
    <w:rsid w:val="00A417C9"/>
    <w:rsid w:val="00A63F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07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dc:creator>
  <cp:lastModifiedBy>Jaco</cp:lastModifiedBy>
  <cp:revision>2</cp:revision>
  <dcterms:created xsi:type="dcterms:W3CDTF">2018-05-23T17:51:00Z</dcterms:created>
  <dcterms:modified xsi:type="dcterms:W3CDTF">2018-05-23T17:51:00Z</dcterms:modified>
</cp:coreProperties>
</file>